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8879" w14:textId="27838D9C" w:rsidR="004D79D8" w:rsidRPr="004D79D8" w:rsidRDefault="004D79D8" w:rsidP="004D79D8"/>
    <w:p w14:paraId="023570E3" w14:textId="0877B035" w:rsidR="004D79D8" w:rsidRDefault="004D79D8" w:rsidP="00FD64CA">
      <w:pPr>
        <w:jc w:val="center"/>
        <w:rPr>
          <w:rFonts w:ascii="Segoe UI" w:hAnsi="Segoe UI" w:cs="Segoe UI"/>
          <w:sz w:val="20"/>
          <w:szCs w:val="20"/>
        </w:rPr>
      </w:pPr>
      <w:r w:rsidRPr="00AE2B3E">
        <w:rPr>
          <w:rFonts w:ascii="Segoe UI" w:hAnsi="Segoe UI" w:cs="Segoe UI"/>
          <w:sz w:val="20"/>
          <w:szCs w:val="20"/>
        </w:rPr>
        <w:t>Name of Sub Recipient _________________________________________________</w:t>
      </w:r>
    </w:p>
    <w:p w14:paraId="72AF9B78" w14:textId="77777777" w:rsidR="00AE201E" w:rsidRPr="00AE2B3E" w:rsidRDefault="00AE201E" w:rsidP="00FD64CA">
      <w:pPr>
        <w:jc w:val="center"/>
        <w:rPr>
          <w:rFonts w:ascii="Segoe UI" w:hAnsi="Segoe UI" w:cs="Segoe UI"/>
          <w:sz w:val="20"/>
          <w:szCs w:val="20"/>
        </w:rPr>
      </w:pPr>
    </w:p>
    <w:p w14:paraId="16DC1D34" w14:textId="77777777" w:rsidR="00AE201E" w:rsidRPr="00AE201E" w:rsidRDefault="00AE201E" w:rsidP="00AE201E">
      <w:pPr>
        <w:jc w:val="both"/>
        <w:rPr>
          <w:rFonts w:ascii="Segoe UI" w:hAnsi="Segoe UI" w:cs="Segoe UI"/>
          <w:sz w:val="18"/>
          <w:szCs w:val="18"/>
        </w:rPr>
      </w:pPr>
      <w:r w:rsidRPr="00AE201E">
        <w:rPr>
          <w:rFonts w:ascii="Segoe UI" w:hAnsi="Segoe UI" w:cs="Segoe UI"/>
          <w:sz w:val="18"/>
          <w:szCs w:val="18"/>
        </w:rPr>
        <w:t xml:space="preserve">Title VI of the Civil Rights Act of 1964, amendments and related laws state that recipients of federal-aid highway funds cannot discriminate </w:t>
      </w:r>
      <w:proofErr w:type="gramStart"/>
      <w:r w:rsidRPr="00AE201E">
        <w:rPr>
          <w:rFonts w:ascii="Segoe UI" w:hAnsi="Segoe UI" w:cs="Segoe UI"/>
          <w:sz w:val="18"/>
          <w:szCs w:val="18"/>
        </w:rPr>
        <w:t>on the basis of</w:t>
      </w:r>
      <w:proofErr w:type="gramEnd"/>
      <w:r w:rsidRPr="00AE201E">
        <w:rPr>
          <w:rFonts w:ascii="Segoe UI" w:hAnsi="Segoe UI" w:cs="Segoe UI"/>
          <w:sz w:val="18"/>
          <w:szCs w:val="18"/>
        </w:rPr>
        <w:t xml:space="preserve"> race, color, age, disability, gender, national origin, or low income.</w:t>
      </w:r>
    </w:p>
    <w:p w14:paraId="155923D8" w14:textId="77777777" w:rsidR="00AE201E" w:rsidRPr="00AE201E" w:rsidRDefault="00AE201E" w:rsidP="00AE201E">
      <w:pPr>
        <w:jc w:val="both"/>
        <w:rPr>
          <w:rFonts w:ascii="Segoe UI" w:hAnsi="Segoe UI" w:cs="Segoe UI"/>
          <w:sz w:val="18"/>
          <w:szCs w:val="18"/>
        </w:rPr>
      </w:pPr>
    </w:p>
    <w:p w14:paraId="573877E6" w14:textId="2F1C43E7" w:rsidR="004D79D8" w:rsidRPr="00AE201E" w:rsidRDefault="00AE201E" w:rsidP="00AE201E">
      <w:pPr>
        <w:jc w:val="both"/>
        <w:rPr>
          <w:rFonts w:ascii="Segoe UI" w:hAnsi="Segoe UI" w:cs="Segoe UI"/>
          <w:sz w:val="18"/>
          <w:szCs w:val="18"/>
        </w:rPr>
      </w:pPr>
      <w:r w:rsidRPr="00AE201E">
        <w:rPr>
          <w:rFonts w:ascii="Segoe UI" w:hAnsi="Segoe UI" w:cs="Segoe UI"/>
          <w:sz w:val="18"/>
          <w:szCs w:val="18"/>
        </w:rPr>
        <w:t xml:space="preserve">The </w:t>
      </w:r>
      <w:r>
        <w:rPr>
          <w:rFonts w:ascii="Segoe UI" w:hAnsi="Segoe UI" w:cs="Segoe UI"/>
          <w:sz w:val="18"/>
          <w:szCs w:val="18"/>
        </w:rPr>
        <w:t>North Dakota</w:t>
      </w:r>
      <w:r w:rsidRPr="00AE201E">
        <w:rPr>
          <w:rFonts w:ascii="Segoe UI" w:hAnsi="Segoe UI" w:cs="Segoe UI"/>
          <w:sz w:val="18"/>
          <w:szCs w:val="18"/>
        </w:rPr>
        <w:t xml:space="preserve"> Department of Transportation (</w:t>
      </w:r>
      <w:r>
        <w:rPr>
          <w:rFonts w:ascii="Segoe UI" w:hAnsi="Segoe UI" w:cs="Segoe UI"/>
          <w:sz w:val="18"/>
          <w:szCs w:val="18"/>
        </w:rPr>
        <w:t>ND</w:t>
      </w:r>
      <w:r w:rsidRPr="00AE201E">
        <w:rPr>
          <w:rFonts w:ascii="Segoe UI" w:hAnsi="Segoe UI" w:cs="Segoe UI"/>
          <w:sz w:val="18"/>
          <w:szCs w:val="18"/>
        </w:rPr>
        <w:t xml:space="preserve">DOT) receives federal funds, and in turn </w:t>
      </w:r>
      <w:r w:rsidR="00B400BD">
        <w:rPr>
          <w:rFonts w:ascii="Segoe UI" w:hAnsi="Segoe UI" w:cs="Segoe UI"/>
          <w:sz w:val="18"/>
          <w:szCs w:val="18"/>
        </w:rPr>
        <w:t>may pass funds directly to Local Public Agencies (LPA)</w:t>
      </w:r>
      <w:r w:rsidRPr="00AE201E">
        <w:rPr>
          <w:rFonts w:ascii="Segoe UI" w:hAnsi="Segoe UI" w:cs="Segoe UI"/>
          <w:sz w:val="18"/>
          <w:szCs w:val="18"/>
        </w:rPr>
        <w:t xml:space="preserve">.  </w:t>
      </w:r>
      <w:r w:rsidR="007B2AB4">
        <w:rPr>
          <w:rFonts w:ascii="Segoe UI" w:hAnsi="Segoe UI" w:cs="Segoe UI"/>
          <w:sz w:val="18"/>
          <w:szCs w:val="18"/>
        </w:rPr>
        <w:t xml:space="preserve">In these </w:t>
      </w:r>
      <w:proofErr w:type="gramStart"/>
      <w:r w:rsidR="007B2AB4">
        <w:rPr>
          <w:rFonts w:ascii="Segoe UI" w:hAnsi="Segoe UI" w:cs="Segoe UI"/>
          <w:sz w:val="18"/>
          <w:szCs w:val="18"/>
        </w:rPr>
        <w:t>instances</w:t>
      </w:r>
      <w:proofErr w:type="gramEnd"/>
      <w:r w:rsidR="007B2AB4">
        <w:rPr>
          <w:rFonts w:ascii="Segoe UI" w:hAnsi="Segoe UI" w:cs="Segoe UI"/>
          <w:sz w:val="18"/>
          <w:szCs w:val="18"/>
        </w:rPr>
        <w:t xml:space="preserve"> the LPA becomes</w:t>
      </w:r>
      <w:r w:rsidRPr="00AE201E">
        <w:rPr>
          <w:rFonts w:ascii="Segoe UI" w:hAnsi="Segoe UI" w:cs="Segoe UI"/>
          <w:sz w:val="18"/>
          <w:szCs w:val="18"/>
        </w:rPr>
        <w:t xml:space="preserve"> a recipient of federal funds and </w:t>
      </w:r>
      <w:r w:rsidR="007B2AB4">
        <w:rPr>
          <w:rFonts w:ascii="Segoe UI" w:hAnsi="Segoe UI" w:cs="Segoe UI"/>
          <w:sz w:val="18"/>
          <w:szCs w:val="18"/>
        </w:rPr>
        <w:t xml:space="preserve">is </w:t>
      </w:r>
      <w:r w:rsidRPr="00AE201E">
        <w:rPr>
          <w:rFonts w:ascii="Segoe UI" w:hAnsi="Segoe UI" w:cs="Segoe UI"/>
          <w:sz w:val="18"/>
          <w:szCs w:val="18"/>
        </w:rPr>
        <w:t xml:space="preserve">responsible for implementing Title VI requirements on ALL contracts and in ALL programs and activities not just highway related </w:t>
      </w:r>
      <w:r w:rsidR="007B2AB4">
        <w:rPr>
          <w:rFonts w:ascii="Segoe UI" w:hAnsi="Segoe UI" w:cs="Segoe UI"/>
          <w:sz w:val="18"/>
          <w:szCs w:val="18"/>
        </w:rPr>
        <w:t>elements</w:t>
      </w:r>
      <w:r w:rsidRPr="00AE201E">
        <w:rPr>
          <w:rFonts w:ascii="Segoe UI" w:hAnsi="Segoe UI" w:cs="Segoe UI"/>
          <w:sz w:val="18"/>
          <w:szCs w:val="18"/>
        </w:rPr>
        <w:t>.</w:t>
      </w:r>
    </w:p>
    <w:p w14:paraId="37EFAF94" w14:textId="77777777" w:rsidR="00AE201E" w:rsidRPr="00AE201E" w:rsidRDefault="00AE201E" w:rsidP="00AE201E">
      <w:pPr>
        <w:jc w:val="both"/>
        <w:rPr>
          <w:rFonts w:ascii="Segoe UI" w:hAnsi="Segoe UI" w:cs="Segoe UI"/>
          <w:sz w:val="18"/>
          <w:szCs w:val="18"/>
        </w:rPr>
      </w:pPr>
    </w:p>
    <w:p w14:paraId="2C5C9EAE" w14:textId="2FBA7DC6" w:rsidR="004D79D8" w:rsidRPr="00AE201E" w:rsidRDefault="004D79D8" w:rsidP="00AE201E">
      <w:pPr>
        <w:jc w:val="both"/>
        <w:rPr>
          <w:rFonts w:ascii="Segoe UI" w:hAnsi="Segoe UI" w:cs="Segoe UI"/>
          <w:sz w:val="18"/>
          <w:szCs w:val="18"/>
        </w:rPr>
      </w:pPr>
      <w:r w:rsidRPr="00AE201E">
        <w:rPr>
          <w:rFonts w:ascii="Segoe UI" w:hAnsi="Segoe UI" w:cs="Segoe UI"/>
          <w:sz w:val="18"/>
          <w:szCs w:val="18"/>
        </w:rPr>
        <w:t>Audit</w:t>
      </w:r>
      <w:r w:rsidR="007E7AEF" w:rsidRPr="00AE201E">
        <w:rPr>
          <w:rFonts w:ascii="Segoe UI" w:hAnsi="Segoe UI" w:cs="Segoe UI"/>
          <w:sz w:val="18"/>
          <w:szCs w:val="18"/>
        </w:rPr>
        <w:t xml:space="preserve"> and </w:t>
      </w:r>
      <w:r w:rsidR="004E7321" w:rsidRPr="00AE201E">
        <w:rPr>
          <w:rFonts w:ascii="Segoe UI" w:hAnsi="Segoe UI" w:cs="Segoe UI"/>
          <w:sz w:val="18"/>
          <w:szCs w:val="18"/>
        </w:rPr>
        <w:t>Preauthorization</w:t>
      </w:r>
      <w:r w:rsidRPr="00AE201E">
        <w:rPr>
          <w:rFonts w:ascii="Segoe UI" w:hAnsi="Segoe UI" w:cs="Segoe UI"/>
          <w:sz w:val="18"/>
          <w:szCs w:val="18"/>
        </w:rPr>
        <w:t xml:space="preserve"> Checklist:  All sub recipients participating in </w:t>
      </w:r>
      <w:r w:rsidR="004E7321" w:rsidRPr="00AE201E">
        <w:rPr>
          <w:rFonts w:ascii="Segoe UI" w:hAnsi="Segoe UI" w:cs="Segoe UI"/>
          <w:sz w:val="18"/>
          <w:szCs w:val="18"/>
        </w:rPr>
        <w:t>this process</w:t>
      </w:r>
      <w:r w:rsidRPr="00AE201E">
        <w:rPr>
          <w:rFonts w:ascii="Segoe UI" w:hAnsi="Segoe UI" w:cs="Segoe UI"/>
          <w:sz w:val="18"/>
          <w:szCs w:val="18"/>
        </w:rPr>
        <w:t xml:space="preserve"> will be required to complete, sign, and return this </w:t>
      </w:r>
      <w:r w:rsidR="004E7321" w:rsidRPr="00AE201E">
        <w:rPr>
          <w:rFonts w:ascii="Segoe UI" w:hAnsi="Segoe UI" w:cs="Segoe UI"/>
          <w:sz w:val="18"/>
          <w:szCs w:val="18"/>
        </w:rPr>
        <w:t>c</w:t>
      </w:r>
      <w:r w:rsidRPr="00AE201E">
        <w:rPr>
          <w:rFonts w:ascii="Segoe UI" w:hAnsi="Segoe UI" w:cs="Segoe UI"/>
          <w:sz w:val="18"/>
          <w:szCs w:val="18"/>
        </w:rPr>
        <w:t>hecklist, with all supporting documentation, to the North Dakota Department of Transportation (NDDOT</w:t>
      </w:r>
      <w:r w:rsidR="00012A70" w:rsidRPr="00AE201E">
        <w:rPr>
          <w:rFonts w:ascii="Segoe UI" w:hAnsi="Segoe UI" w:cs="Segoe UI"/>
          <w:sz w:val="18"/>
          <w:szCs w:val="18"/>
        </w:rPr>
        <w:t>)</w:t>
      </w:r>
      <w:r w:rsidRPr="00AE201E">
        <w:rPr>
          <w:rFonts w:ascii="Segoe UI" w:hAnsi="Segoe UI" w:cs="Segoe UI"/>
          <w:sz w:val="18"/>
          <w:szCs w:val="18"/>
        </w:rPr>
        <w:t xml:space="preserve"> prior to the</w:t>
      </w:r>
      <w:r w:rsidR="007E7AEF" w:rsidRPr="00AE201E">
        <w:rPr>
          <w:rFonts w:ascii="Segoe UI" w:hAnsi="Segoe UI" w:cs="Segoe UI"/>
          <w:sz w:val="18"/>
          <w:szCs w:val="18"/>
        </w:rPr>
        <w:t xml:space="preserve"> </w:t>
      </w:r>
      <w:r w:rsidRPr="00AE201E">
        <w:rPr>
          <w:rFonts w:ascii="Segoe UI" w:hAnsi="Segoe UI" w:cs="Segoe UI"/>
          <w:sz w:val="18"/>
          <w:szCs w:val="18"/>
        </w:rPr>
        <w:t xml:space="preserve">meeting.  Compliance with these requirements is necessary to assure non-discrimination in projects/programs.  This </w:t>
      </w:r>
      <w:r w:rsidR="00012A70" w:rsidRPr="00AE201E">
        <w:rPr>
          <w:rFonts w:ascii="Segoe UI" w:hAnsi="Segoe UI" w:cs="Segoe UI"/>
          <w:sz w:val="18"/>
          <w:szCs w:val="18"/>
        </w:rPr>
        <w:t>c</w:t>
      </w:r>
      <w:r w:rsidRPr="00AE201E">
        <w:rPr>
          <w:rFonts w:ascii="Segoe UI" w:hAnsi="Segoe UI" w:cs="Segoe UI"/>
          <w:sz w:val="18"/>
          <w:szCs w:val="18"/>
        </w:rPr>
        <w:t xml:space="preserve">hecklist also serves as a preview to </w:t>
      </w:r>
      <w:r w:rsidR="0035670B" w:rsidRPr="00AE201E">
        <w:rPr>
          <w:rFonts w:ascii="Segoe UI" w:hAnsi="Segoe UI" w:cs="Segoe UI"/>
          <w:sz w:val="18"/>
          <w:szCs w:val="18"/>
        </w:rPr>
        <w:t>the</w:t>
      </w:r>
      <w:r w:rsidR="00012A70" w:rsidRPr="00AE201E">
        <w:rPr>
          <w:rFonts w:ascii="Segoe UI" w:hAnsi="Segoe UI" w:cs="Segoe UI"/>
          <w:sz w:val="18"/>
          <w:szCs w:val="18"/>
        </w:rPr>
        <w:t xml:space="preserve"> agency’s</w:t>
      </w:r>
      <w:r w:rsidRPr="00AE201E">
        <w:rPr>
          <w:rFonts w:ascii="Segoe UI" w:hAnsi="Segoe UI" w:cs="Segoe UI"/>
          <w:sz w:val="18"/>
          <w:szCs w:val="18"/>
        </w:rPr>
        <w:t xml:space="preserve"> processes, procedures, policies, and documentation</w:t>
      </w:r>
      <w:r w:rsidR="00012A70" w:rsidRPr="00AE201E">
        <w:rPr>
          <w:rFonts w:ascii="Segoe UI" w:hAnsi="Segoe UI" w:cs="Segoe UI"/>
          <w:sz w:val="18"/>
          <w:szCs w:val="18"/>
        </w:rPr>
        <w:t>.</w:t>
      </w:r>
      <w:r w:rsidRPr="00AE201E">
        <w:rPr>
          <w:rFonts w:ascii="Segoe UI" w:hAnsi="Segoe UI" w:cs="Segoe UI"/>
          <w:sz w:val="18"/>
          <w:szCs w:val="18"/>
        </w:rPr>
        <w:t xml:space="preserve"> </w:t>
      </w:r>
      <w:r w:rsidR="00012A70" w:rsidRPr="00AE201E">
        <w:rPr>
          <w:rFonts w:ascii="Segoe UI" w:hAnsi="Segoe UI" w:cs="Segoe UI"/>
          <w:sz w:val="18"/>
          <w:szCs w:val="18"/>
        </w:rPr>
        <w:t xml:space="preserve"> </w:t>
      </w:r>
    </w:p>
    <w:p w14:paraId="784047CF" w14:textId="77777777" w:rsidR="004D79D8" w:rsidRPr="00AE201E" w:rsidRDefault="004D79D8" w:rsidP="00AE201E">
      <w:pPr>
        <w:jc w:val="both"/>
        <w:rPr>
          <w:rFonts w:ascii="Segoe UI" w:hAnsi="Segoe UI" w:cs="Segoe UI"/>
          <w:sz w:val="18"/>
          <w:szCs w:val="18"/>
        </w:rPr>
      </w:pPr>
    </w:p>
    <w:p w14:paraId="550FBECB" w14:textId="091EF19D" w:rsidR="004D79D8" w:rsidRPr="00AE201E" w:rsidRDefault="00012A70" w:rsidP="00AE201E">
      <w:pPr>
        <w:jc w:val="both"/>
        <w:rPr>
          <w:rFonts w:ascii="Segoe UI" w:hAnsi="Segoe UI" w:cs="Segoe UI"/>
          <w:sz w:val="18"/>
          <w:szCs w:val="18"/>
        </w:rPr>
      </w:pPr>
      <w:r w:rsidRPr="00AE201E">
        <w:rPr>
          <w:rFonts w:ascii="Segoe UI" w:hAnsi="Segoe UI" w:cs="Segoe UI"/>
          <w:sz w:val="18"/>
          <w:szCs w:val="18"/>
        </w:rPr>
        <w:t>The agency</w:t>
      </w:r>
      <w:r w:rsidR="004D79D8" w:rsidRPr="00AE201E">
        <w:rPr>
          <w:rFonts w:ascii="Segoe UI" w:hAnsi="Segoe UI" w:cs="Segoe UI"/>
          <w:sz w:val="18"/>
          <w:szCs w:val="18"/>
        </w:rPr>
        <w:t xml:space="preserve"> may provide electronic documents or a link to </w:t>
      </w:r>
      <w:r w:rsidR="0035670B" w:rsidRPr="00AE201E">
        <w:rPr>
          <w:rFonts w:ascii="Segoe UI" w:hAnsi="Segoe UI" w:cs="Segoe UI"/>
          <w:sz w:val="18"/>
          <w:szCs w:val="18"/>
        </w:rPr>
        <w:t>a</w:t>
      </w:r>
      <w:r w:rsidR="004D79D8" w:rsidRPr="00AE201E">
        <w:rPr>
          <w:rFonts w:ascii="Segoe UI" w:hAnsi="Segoe UI" w:cs="Segoe UI"/>
          <w:sz w:val="18"/>
          <w:szCs w:val="18"/>
        </w:rPr>
        <w:t xml:space="preserve"> website for documents and materials as an alternative to providing a paper copy. </w:t>
      </w:r>
      <w:r w:rsidR="004E7321" w:rsidRPr="00AE201E">
        <w:rPr>
          <w:rFonts w:ascii="Segoe UI" w:hAnsi="Segoe UI" w:cs="Segoe UI"/>
          <w:sz w:val="18"/>
          <w:szCs w:val="18"/>
        </w:rPr>
        <w:t xml:space="preserve"> </w:t>
      </w:r>
      <w:r w:rsidR="004D79D8" w:rsidRPr="00AE201E">
        <w:rPr>
          <w:rFonts w:ascii="Segoe UI" w:hAnsi="Segoe UI" w:cs="Segoe UI"/>
          <w:sz w:val="18"/>
          <w:szCs w:val="18"/>
        </w:rPr>
        <w:t>When paper copies of documentation are provided, please label them relative to the questions</w:t>
      </w:r>
      <w:r w:rsidR="0035670B" w:rsidRPr="00AE201E">
        <w:rPr>
          <w:rFonts w:ascii="Segoe UI" w:hAnsi="Segoe UI" w:cs="Segoe UI"/>
          <w:sz w:val="18"/>
          <w:szCs w:val="18"/>
        </w:rPr>
        <w:t xml:space="preserve"> on the checklist</w:t>
      </w:r>
      <w:r w:rsidR="004D79D8" w:rsidRPr="00AE201E">
        <w:rPr>
          <w:rFonts w:ascii="Segoe UI" w:hAnsi="Segoe UI" w:cs="Segoe UI"/>
          <w:sz w:val="18"/>
          <w:szCs w:val="18"/>
        </w:rPr>
        <w:t>.</w:t>
      </w:r>
    </w:p>
    <w:p w14:paraId="58174F7B" w14:textId="7D9963EC" w:rsidR="004D79D8" w:rsidRPr="00AE201E" w:rsidRDefault="004D79D8" w:rsidP="00AE201E">
      <w:pPr>
        <w:jc w:val="both"/>
        <w:rPr>
          <w:rFonts w:ascii="Segoe UI" w:hAnsi="Segoe UI" w:cs="Segoe UI"/>
          <w:sz w:val="18"/>
          <w:szCs w:val="18"/>
        </w:rPr>
      </w:pPr>
      <w:r w:rsidRPr="00AE201E">
        <w:rPr>
          <w:rFonts w:ascii="Segoe UI" w:hAnsi="Segoe UI" w:cs="Segoe UI"/>
          <w:sz w:val="18"/>
          <w:szCs w:val="18"/>
        </w:rPr>
        <w:t>---------------------------------------------------------------------------------------------------------------------------------------</w:t>
      </w:r>
      <w:r w:rsidR="00A95216" w:rsidRPr="00AE201E">
        <w:rPr>
          <w:rFonts w:ascii="Segoe UI" w:hAnsi="Segoe UI" w:cs="Segoe UI"/>
          <w:sz w:val="18"/>
          <w:szCs w:val="18"/>
        </w:rPr>
        <w:t>------------------------------------</w:t>
      </w:r>
    </w:p>
    <w:p w14:paraId="11510471" w14:textId="77777777" w:rsidR="004D79D8" w:rsidRPr="00AE201E" w:rsidRDefault="004D79D8" w:rsidP="00AE201E">
      <w:pPr>
        <w:jc w:val="both"/>
        <w:rPr>
          <w:rFonts w:ascii="Segoe UI" w:hAnsi="Segoe UI" w:cs="Segoe UI"/>
          <w:sz w:val="18"/>
          <w:szCs w:val="18"/>
        </w:rPr>
      </w:pPr>
      <w:r w:rsidRPr="00AE201E">
        <w:rPr>
          <w:rFonts w:ascii="Segoe UI" w:hAnsi="Segoe UI" w:cs="Segoe UI"/>
          <w:sz w:val="18"/>
          <w:szCs w:val="18"/>
        </w:rPr>
        <w:t xml:space="preserve">Compliance with these requirements is necessary to assure non-discrimination in sub recipient transportation projects/programs. </w:t>
      </w:r>
    </w:p>
    <w:p w14:paraId="6C2425F6" w14:textId="77777777" w:rsidR="004D79D8" w:rsidRPr="00AE201E" w:rsidRDefault="004D79D8" w:rsidP="00AE201E">
      <w:pPr>
        <w:jc w:val="both"/>
        <w:rPr>
          <w:rFonts w:ascii="Segoe UI" w:hAnsi="Segoe UI" w:cs="Segoe UI"/>
          <w:sz w:val="18"/>
          <w:szCs w:val="18"/>
        </w:rPr>
      </w:pPr>
    </w:p>
    <w:p w14:paraId="41D13013" w14:textId="313F50AD" w:rsidR="004D79D8" w:rsidRPr="00AE201E" w:rsidRDefault="004D79D8" w:rsidP="00AE201E">
      <w:pPr>
        <w:ind w:left="720"/>
        <w:jc w:val="both"/>
        <w:rPr>
          <w:rFonts w:ascii="Segoe UI" w:hAnsi="Segoe UI" w:cs="Segoe UI"/>
          <w:sz w:val="18"/>
          <w:szCs w:val="18"/>
        </w:rPr>
      </w:pPr>
      <w:r w:rsidRPr="00AE201E">
        <w:rPr>
          <w:rFonts w:ascii="Segoe UI" w:hAnsi="Segoe UI" w:cs="Segoe UI"/>
          <w:sz w:val="18"/>
          <w:szCs w:val="18"/>
        </w:rPr>
        <w:t xml:space="preserve">•This checklist serves as a preview to the processes, procedures, policies, and documentation that must be in place prior to authorization of Federal funds.  </w:t>
      </w:r>
    </w:p>
    <w:p w14:paraId="112E1D5A" w14:textId="6506D902" w:rsidR="004D79D8" w:rsidRPr="00AE201E" w:rsidRDefault="004D79D8" w:rsidP="00AE201E">
      <w:pPr>
        <w:ind w:firstLine="720"/>
        <w:jc w:val="both"/>
        <w:rPr>
          <w:rFonts w:ascii="Segoe UI" w:hAnsi="Segoe UI" w:cs="Segoe UI"/>
          <w:sz w:val="18"/>
          <w:szCs w:val="18"/>
        </w:rPr>
      </w:pPr>
      <w:r w:rsidRPr="00AE201E">
        <w:rPr>
          <w:rFonts w:ascii="Segoe UI" w:hAnsi="Segoe UI" w:cs="Segoe UI"/>
          <w:sz w:val="18"/>
          <w:szCs w:val="18"/>
        </w:rPr>
        <w:t xml:space="preserve">•This checklist covers a reporting period of the most recent July 1 to June 30 period. </w:t>
      </w:r>
    </w:p>
    <w:p w14:paraId="3128AE02" w14:textId="2C6D567C" w:rsidR="004D79D8" w:rsidRPr="00AE201E" w:rsidRDefault="004D79D8" w:rsidP="00AE201E">
      <w:pPr>
        <w:ind w:left="720"/>
        <w:jc w:val="both"/>
        <w:rPr>
          <w:rFonts w:ascii="Segoe UI" w:hAnsi="Segoe UI" w:cs="Segoe UI"/>
          <w:sz w:val="18"/>
          <w:szCs w:val="18"/>
        </w:rPr>
      </w:pPr>
      <w:r w:rsidRPr="00AE201E">
        <w:rPr>
          <w:rFonts w:ascii="Segoe UI" w:hAnsi="Segoe UI" w:cs="Segoe UI"/>
          <w:sz w:val="18"/>
          <w:szCs w:val="18"/>
        </w:rPr>
        <w:t>•A “No” answer does not necessarily mean the sub recipient is in “non-compliance”, but a written explanation must be provided for any “NO”’ or “N/A” responses</w:t>
      </w:r>
      <w:r w:rsidR="00B400BD">
        <w:rPr>
          <w:rFonts w:ascii="Segoe UI" w:hAnsi="Segoe UI" w:cs="Segoe UI"/>
          <w:sz w:val="18"/>
          <w:szCs w:val="18"/>
        </w:rPr>
        <w:t xml:space="preserve"> and attached to this checklist</w:t>
      </w:r>
      <w:r w:rsidRPr="00AE201E">
        <w:rPr>
          <w:rFonts w:ascii="Segoe UI" w:hAnsi="Segoe UI" w:cs="Segoe UI"/>
          <w:sz w:val="18"/>
          <w:szCs w:val="18"/>
        </w:rPr>
        <w:t xml:space="preserve">. </w:t>
      </w:r>
    </w:p>
    <w:p w14:paraId="00A851EE" w14:textId="77777777" w:rsidR="004D79D8" w:rsidRPr="00AE201E" w:rsidRDefault="004D79D8" w:rsidP="00AE201E">
      <w:pPr>
        <w:jc w:val="both"/>
        <w:rPr>
          <w:rFonts w:ascii="Segoe UI" w:hAnsi="Segoe UI" w:cs="Segoe UI"/>
          <w:sz w:val="18"/>
          <w:szCs w:val="18"/>
        </w:rPr>
      </w:pPr>
    </w:p>
    <w:p w14:paraId="545BCAB6" w14:textId="2BA6E332" w:rsidR="004D79D8" w:rsidRPr="00AE201E" w:rsidRDefault="00357165" w:rsidP="00AE201E">
      <w:pPr>
        <w:jc w:val="both"/>
        <w:rPr>
          <w:rFonts w:ascii="Segoe UI" w:hAnsi="Segoe UI" w:cs="Segoe UI"/>
          <w:sz w:val="18"/>
          <w:szCs w:val="18"/>
        </w:rPr>
      </w:pPr>
      <w:r w:rsidRPr="00AE201E">
        <w:rPr>
          <w:rFonts w:ascii="Segoe UI" w:hAnsi="Segoe UI" w:cs="Segoe UI"/>
          <w:sz w:val="18"/>
          <w:szCs w:val="18"/>
        </w:rPr>
        <w:t>Please submit</w:t>
      </w:r>
      <w:r w:rsidR="004D79D8" w:rsidRPr="00AE201E">
        <w:rPr>
          <w:rFonts w:ascii="Segoe UI" w:hAnsi="Segoe UI" w:cs="Segoe UI"/>
          <w:sz w:val="18"/>
          <w:szCs w:val="18"/>
        </w:rPr>
        <w:t xml:space="preserve"> the checklist and </w:t>
      </w:r>
      <w:r w:rsidRPr="00AE201E">
        <w:rPr>
          <w:rFonts w:ascii="Segoe UI" w:hAnsi="Segoe UI" w:cs="Segoe UI"/>
          <w:sz w:val="18"/>
          <w:szCs w:val="18"/>
        </w:rPr>
        <w:t>a</w:t>
      </w:r>
      <w:r w:rsidR="004D79D8" w:rsidRPr="00AE201E">
        <w:rPr>
          <w:rFonts w:ascii="Segoe UI" w:hAnsi="Segoe UI" w:cs="Segoe UI"/>
          <w:sz w:val="18"/>
          <w:szCs w:val="18"/>
        </w:rPr>
        <w:t xml:space="preserve"> narrative explanation relative to “No” or “N/A” responses.</w:t>
      </w:r>
    </w:p>
    <w:p w14:paraId="607C8B3F" w14:textId="77777777" w:rsidR="004D79D8" w:rsidRPr="00AE201E" w:rsidRDefault="004D79D8" w:rsidP="00AE201E">
      <w:pPr>
        <w:jc w:val="both"/>
        <w:rPr>
          <w:rFonts w:ascii="Segoe UI" w:hAnsi="Segoe UI" w:cs="Segoe UI"/>
          <w:sz w:val="18"/>
          <w:szCs w:val="18"/>
        </w:rPr>
      </w:pPr>
    </w:p>
    <w:p w14:paraId="24F6E11B" w14:textId="460B0250" w:rsidR="004D79D8" w:rsidRPr="00AE201E" w:rsidRDefault="004D79D8" w:rsidP="00AE201E">
      <w:pPr>
        <w:pBdr>
          <w:bottom w:val="single" w:sz="6" w:space="1" w:color="auto"/>
        </w:pBdr>
        <w:jc w:val="both"/>
        <w:rPr>
          <w:rFonts w:ascii="Segoe UI" w:hAnsi="Segoe UI" w:cs="Segoe UI"/>
          <w:sz w:val="18"/>
          <w:szCs w:val="18"/>
        </w:rPr>
      </w:pPr>
      <w:r w:rsidRPr="00AE201E">
        <w:rPr>
          <w:rFonts w:ascii="Segoe UI" w:hAnsi="Segoe UI" w:cs="Segoe UI"/>
          <w:sz w:val="18"/>
          <w:szCs w:val="18"/>
        </w:rPr>
        <w:t xml:space="preserve">Copies of information must be </w:t>
      </w:r>
      <w:r w:rsidR="004E7321" w:rsidRPr="00AE201E">
        <w:rPr>
          <w:rFonts w:ascii="Segoe UI" w:hAnsi="Segoe UI" w:cs="Segoe UI"/>
          <w:sz w:val="18"/>
          <w:szCs w:val="18"/>
        </w:rPr>
        <w:t>provided</w:t>
      </w:r>
      <w:r w:rsidR="00415DD8" w:rsidRPr="00AE201E">
        <w:rPr>
          <w:rFonts w:ascii="Segoe UI" w:hAnsi="Segoe UI" w:cs="Segoe UI"/>
          <w:sz w:val="18"/>
          <w:szCs w:val="18"/>
        </w:rPr>
        <w:t xml:space="preserve"> as requested</w:t>
      </w:r>
      <w:r w:rsidRPr="00AE201E">
        <w:rPr>
          <w:rFonts w:ascii="Segoe UI" w:hAnsi="Segoe UI" w:cs="Segoe UI"/>
          <w:sz w:val="18"/>
          <w:szCs w:val="18"/>
        </w:rPr>
        <w:t>.</w:t>
      </w:r>
    </w:p>
    <w:p w14:paraId="03FAFFE4" w14:textId="4F377577" w:rsidR="00357165" w:rsidRPr="00AE201E" w:rsidRDefault="00357165" w:rsidP="00AE201E">
      <w:pPr>
        <w:jc w:val="both"/>
        <w:rPr>
          <w:rFonts w:ascii="Segoe UI" w:hAnsi="Segoe UI" w:cs="Segoe UI"/>
          <w:sz w:val="18"/>
          <w:szCs w:val="18"/>
        </w:rPr>
      </w:pPr>
    </w:p>
    <w:p w14:paraId="0575FA40" w14:textId="77777777" w:rsidR="00137BE3" w:rsidRDefault="00137BE3" w:rsidP="00AE201E">
      <w:pPr>
        <w:jc w:val="center"/>
        <w:rPr>
          <w:rFonts w:ascii="Segoe UI" w:hAnsi="Segoe UI" w:cs="Segoe UI"/>
          <w:sz w:val="18"/>
          <w:szCs w:val="18"/>
        </w:rPr>
      </w:pPr>
    </w:p>
    <w:p w14:paraId="280CAFC9" w14:textId="77777777" w:rsidR="00137BE3" w:rsidRDefault="00137BE3" w:rsidP="00AE201E">
      <w:pPr>
        <w:jc w:val="center"/>
        <w:rPr>
          <w:rFonts w:ascii="Segoe UI" w:hAnsi="Segoe UI" w:cs="Segoe UI"/>
          <w:sz w:val="18"/>
          <w:szCs w:val="18"/>
        </w:rPr>
      </w:pPr>
    </w:p>
    <w:p w14:paraId="5DE83B7F" w14:textId="1A0E0CC5" w:rsidR="004D79D8" w:rsidRPr="00AE201E" w:rsidRDefault="004D79D8" w:rsidP="00AE201E">
      <w:pPr>
        <w:jc w:val="center"/>
        <w:rPr>
          <w:rFonts w:ascii="Segoe UI" w:hAnsi="Segoe UI" w:cs="Segoe UI"/>
          <w:sz w:val="18"/>
          <w:szCs w:val="18"/>
        </w:rPr>
      </w:pPr>
      <w:r w:rsidRPr="00AE201E">
        <w:rPr>
          <w:rFonts w:ascii="Segoe UI" w:hAnsi="Segoe UI" w:cs="Segoe UI"/>
          <w:sz w:val="18"/>
          <w:szCs w:val="18"/>
        </w:rPr>
        <w:t xml:space="preserve">This Audit </w:t>
      </w:r>
      <w:r w:rsidR="00A95216" w:rsidRPr="00AE201E">
        <w:rPr>
          <w:rFonts w:ascii="Segoe UI" w:hAnsi="Segoe UI" w:cs="Segoe UI"/>
          <w:sz w:val="18"/>
          <w:szCs w:val="18"/>
        </w:rPr>
        <w:t xml:space="preserve">and </w:t>
      </w:r>
      <w:r w:rsidR="0035670B" w:rsidRPr="00AE201E">
        <w:rPr>
          <w:rFonts w:ascii="Segoe UI" w:hAnsi="Segoe UI" w:cs="Segoe UI"/>
          <w:sz w:val="18"/>
          <w:szCs w:val="18"/>
        </w:rPr>
        <w:t xml:space="preserve">Preauthorization </w:t>
      </w:r>
      <w:r w:rsidRPr="00AE201E">
        <w:rPr>
          <w:rFonts w:ascii="Segoe UI" w:hAnsi="Segoe UI" w:cs="Segoe UI"/>
          <w:sz w:val="18"/>
          <w:szCs w:val="18"/>
        </w:rPr>
        <w:t>Checklist covers the period of 7-1-20</w:t>
      </w:r>
      <w:r w:rsidR="00937E07" w:rsidRPr="00AE201E">
        <w:rPr>
          <w:rFonts w:ascii="Segoe UI" w:hAnsi="Segoe UI" w:cs="Segoe UI"/>
          <w:sz w:val="18"/>
          <w:szCs w:val="18"/>
        </w:rPr>
        <w:t>2</w:t>
      </w:r>
      <w:r w:rsidRPr="00AE201E">
        <w:rPr>
          <w:rFonts w:ascii="Segoe UI" w:hAnsi="Segoe UI" w:cs="Segoe UI"/>
          <w:sz w:val="18"/>
          <w:szCs w:val="18"/>
        </w:rPr>
        <w:t>_ through 6-30-20</w:t>
      </w:r>
      <w:r w:rsidR="00937E07" w:rsidRPr="00AE201E">
        <w:rPr>
          <w:rFonts w:ascii="Segoe UI" w:hAnsi="Segoe UI" w:cs="Segoe UI"/>
          <w:sz w:val="18"/>
          <w:szCs w:val="18"/>
        </w:rPr>
        <w:t>2</w:t>
      </w:r>
      <w:r w:rsidRPr="00AE201E">
        <w:rPr>
          <w:rFonts w:ascii="Segoe UI" w:hAnsi="Segoe UI" w:cs="Segoe UI"/>
          <w:sz w:val="18"/>
          <w:szCs w:val="18"/>
        </w:rPr>
        <w:t>_.</w:t>
      </w:r>
    </w:p>
    <w:p w14:paraId="7CDC52B0" w14:textId="4A5C100B" w:rsidR="004D79D8" w:rsidRPr="00AE2B3E" w:rsidRDefault="004D79D8" w:rsidP="00FD64CA">
      <w:pPr>
        <w:jc w:val="center"/>
        <w:rPr>
          <w:sz w:val="20"/>
          <w:szCs w:val="20"/>
        </w:rPr>
      </w:pPr>
    </w:p>
    <w:tbl>
      <w:tblPr>
        <w:tblStyle w:val="PlainTable1"/>
        <w:tblW w:w="5129" w:type="pct"/>
        <w:tblInd w:w="-185" w:type="dxa"/>
        <w:tblLayout w:type="fixed"/>
        <w:tblLook w:val="04A0" w:firstRow="1" w:lastRow="0" w:firstColumn="1" w:lastColumn="0" w:noHBand="0" w:noVBand="1"/>
      </w:tblPr>
      <w:tblGrid>
        <w:gridCol w:w="9122"/>
        <w:gridCol w:w="1219"/>
        <w:gridCol w:w="9"/>
        <w:gridCol w:w="4411"/>
      </w:tblGrid>
      <w:tr w:rsidR="00766111" w:rsidRPr="00AE2B3E" w14:paraId="05C57B2C" w14:textId="534D8EB5" w:rsidTr="008E5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57105F90" w14:textId="6133B8E4" w:rsidR="00BD3D01" w:rsidRPr="00AE2B3E" w:rsidRDefault="00BD3D01" w:rsidP="00F57746">
            <w:pPr>
              <w:pStyle w:val="ListParagraph"/>
              <w:keepNext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lastRenderedPageBreak/>
              <w:t xml:space="preserve">I.  Subrecipient Audit and </w:t>
            </w:r>
            <w:r w:rsidR="00542DD0" w:rsidRPr="00AE2B3E">
              <w:rPr>
                <w:rFonts w:ascii="Segoe UI" w:eastAsia="Times New Roman" w:hAnsi="Segoe UI" w:cs="Segoe UI"/>
              </w:rPr>
              <w:t>Preauthorization</w:t>
            </w:r>
            <w:r w:rsidRPr="00AE2B3E">
              <w:rPr>
                <w:rFonts w:ascii="Segoe UI" w:eastAsia="Times New Roman" w:hAnsi="Segoe UI" w:cs="Segoe UI"/>
              </w:rPr>
              <w:t xml:space="preserve"> Checklis</w:t>
            </w:r>
            <w:r w:rsidR="00792B24" w:rsidRPr="00AE2B3E">
              <w:rPr>
                <w:rFonts w:ascii="Segoe UI" w:eastAsia="Times New Roman" w:hAnsi="Segoe UI" w:cs="Segoe UI"/>
              </w:rPr>
              <w:t>t</w:t>
            </w:r>
          </w:p>
        </w:tc>
        <w:tc>
          <w:tcPr>
            <w:tcW w:w="413" w:type="pct"/>
            <w:hideMark/>
          </w:tcPr>
          <w:p w14:paraId="2491BB27" w14:textId="7B9080BD" w:rsidR="00BD3D01" w:rsidRPr="00AE201E" w:rsidRDefault="00A20A10" w:rsidP="0035498C">
            <w:pPr>
              <w:keepNext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sz w:val="20"/>
                <w:szCs w:val="20"/>
              </w:rPr>
            </w:pPr>
            <w:r w:rsidRPr="00AE201E">
              <w:rPr>
                <w:rFonts w:ascii="Segoe UI" w:eastAsia="Times New Roman" w:hAnsi="Segoe UI" w:cs="Segoe UI"/>
                <w:sz w:val="20"/>
                <w:szCs w:val="20"/>
              </w:rPr>
              <w:t xml:space="preserve"> Y </w:t>
            </w:r>
            <w:r w:rsidR="00AE2B3E" w:rsidRPr="00AE201E">
              <w:rPr>
                <w:rFonts w:ascii="Segoe UI" w:eastAsia="Times New Roman" w:hAnsi="Segoe UI" w:cs="Segoe UI"/>
                <w:sz w:val="20"/>
                <w:szCs w:val="20"/>
              </w:rPr>
              <w:t>N</w:t>
            </w:r>
            <w:r w:rsidR="00766111" w:rsidRPr="00AE201E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AE201E">
              <w:rPr>
                <w:rFonts w:ascii="Segoe UI" w:eastAsia="Times New Roman" w:hAnsi="Segoe UI" w:cs="Segoe UI"/>
                <w:sz w:val="20"/>
                <w:szCs w:val="20"/>
              </w:rPr>
              <w:t>N/A</w:t>
            </w:r>
          </w:p>
        </w:tc>
        <w:tc>
          <w:tcPr>
            <w:tcW w:w="1498" w:type="pct"/>
            <w:gridSpan w:val="2"/>
          </w:tcPr>
          <w:p w14:paraId="61688EC4" w14:textId="05297A01" w:rsidR="00BD3D01" w:rsidRPr="00AE201E" w:rsidRDefault="00BD3D01" w:rsidP="0035498C">
            <w:pPr>
              <w:keepNext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E201E">
              <w:rPr>
                <w:rFonts w:ascii="Segoe UI" w:eastAsia="Times New Roman" w:hAnsi="Segoe UI" w:cs="Segoe UI"/>
                <w:sz w:val="20"/>
                <w:szCs w:val="20"/>
              </w:rPr>
              <w:t>NOTES</w:t>
            </w:r>
          </w:p>
        </w:tc>
      </w:tr>
      <w:tr w:rsidR="00E127B2" w:rsidRPr="00AE2B3E" w14:paraId="7731801A" w14:textId="0339ED51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0412FCB6" w14:textId="17F462ED" w:rsidR="00BD3D01" w:rsidRPr="00AE2B3E" w:rsidRDefault="00BD3D01" w:rsidP="008E5B17">
            <w:pPr>
              <w:keepNext/>
              <w:ind w:left="75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1.    1. </w:t>
            </w:r>
            <w:r w:rsidR="007878CE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Did th</w:t>
            </w:r>
            <w:r w:rsidR="000D351A">
              <w:rPr>
                <w:rFonts w:ascii="Segoe UI" w:eastAsia="Times New Roman" w:hAnsi="Segoe UI" w:cs="Segoe UI"/>
                <w:b w:val="0"/>
                <w:bCs w:val="0"/>
              </w:rPr>
              <w:t>e agency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expend $750,000 in federal funds in their most recently completed fiscal year?   </w:t>
            </w:r>
          </w:p>
        </w:tc>
        <w:tc>
          <w:tcPr>
            <w:tcW w:w="413" w:type="pct"/>
            <w:hideMark/>
          </w:tcPr>
          <w:p w14:paraId="186BB5FE" w14:textId="429406E7" w:rsidR="00BD3D01" w:rsidRPr="00AE2B3E" w:rsidRDefault="00BD3D01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</w:tcPr>
          <w:p w14:paraId="6051F66B" w14:textId="77777777" w:rsidR="00BD3D01" w:rsidRPr="00AE2B3E" w:rsidRDefault="00BD3D01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2A539B" w:rsidRPr="00AE2B3E" w14:paraId="056CA6A2" w14:textId="43675757" w:rsidTr="008E5B1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410C5371" w14:textId="39F425DF" w:rsidR="00BD3D01" w:rsidRPr="00AE2B3E" w:rsidRDefault="00BD3D01" w:rsidP="00F57746">
            <w:pPr>
              <w:keepNext/>
              <w:ind w:left="9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b.       </w:t>
            </w:r>
            <w:r w:rsidR="007878CE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a. If yes, was a single audit conducted in accordance with 2 CFR 200?</w:t>
            </w:r>
          </w:p>
        </w:tc>
        <w:tc>
          <w:tcPr>
            <w:tcW w:w="413" w:type="pct"/>
            <w:shd w:val="clear" w:color="auto" w:fill="auto"/>
            <w:hideMark/>
          </w:tcPr>
          <w:p w14:paraId="3936C692" w14:textId="03F4B748" w:rsidR="00BD3D01" w:rsidRPr="00AE2B3E" w:rsidRDefault="00BD3D01" w:rsidP="0035498C">
            <w:pPr>
              <w:keepNext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  <w:color w:val="808080"/>
              </w:rPr>
              <w:t> </w:t>
            </w:r>
          </w:p>
        </w:tc>
        <w:tc>
          <w:tcPr>
            <w:tcW w:w="1498" w:type="pct"/>
            <w:gridSpan w:val="2"/>
            <w:shd w:val="clear" w:color="auto" w:fill="auto"/>
          </w:tcPr>
          <w:p w14:paraId="6E8E87BC" w14:textId="77777777" w:rsidR="00BD3D01" w:rsidRPr="00AE2B3E" w:rsidRDefault="00BD3D01" w:rsidP="0035498C">
            <w:pPr>
              <w:keepNext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808080"/>
                <w:shd w:val="clear" w:color="auto" w:fill="A9A9A9"/>
              </w:rPr>
            </w:pPr>
          </w:p>
        </w:tc>
      </w:tr>
      <w:tr w:rsidR="00E127B2" w:rsidRPr="00AE2B3E" w14:paraId="5ADCA541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769B14D6" w14:textId="7A2C9729" w:rsidR="00BD3D01" w:rsidRPr="00AE2B3E" w:rsidRDefault="00BD3D01" w:rsidP="00F57746">
            <w:pPr>
              <w:keepNext/>
              <w:ind w:left="9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c.      </w:t>
            </w:r>
            <w:r w:rsidR="007878CE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b. If yes, has the </w:t>
            </w:r>
            <w:r w:rsidRPr="004562A8">
              <w:rPr>
                <w:rFonts w:ascii="Segoe UI" w:eastAsia="Times New Roman" w:hAnsi="Segoe UI" w:cs="Segoe UI"/>
                <w:b w:val="0"/>
                <w:bCs w:val="0"/>
              </w:rPr>
              <w:t>audit report been sent to NDDOT-Audit Services Division for review?  Does it include SFN 60639?</w:t>
            </w:r>
          </w:p>
        </w:tc>
        <w:tc>
          <w:tcPr>
            <w:tcW w:w="413" w:type="pct"/>
          </w:tcPr>
          <w:p w14:paraId="7D6E78F2" w14:textId="77777777" w:rsidR="00BD3D01" w:rsidRPr="00AE2B3E" w:rsidRDefault="00BD3D01" w:rsidP="0035498C">
            <w:pPr>
              <w:keepNext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808080"/>
                <w:shd w:val="clear" w:color="auto" w:fill="A9A9A9"/>
              </w:rPr>
            </w:pPr>
          </w:p>
        </w:tc>
        <w:tc>
          <w:tcPr>
            <w:tcW w:w="1498" w:type="pct"/>
            <w:gridSpan w:val="2"/>
          </w:tcPr>
          <w:p w14:paraId="1222C498" w14:textId="77777777" w:rsidR="00BD3D01" w:rsidRPr="00AE2B3E" w:rsidRDefault="00BD3D01" w:rsidP="0035498C">
            <w:pPr>
              <w:keepNext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808080"/>
                <w:shd w:val="clear" w:color="auto" w:fill="A9A9A9"/>
              </w:rPr>
            </w:pPr>
          </w:p>
        </w:tc>
      </w:tr>
      <w:tr w:rsidR="00E127B2" w:rsidRPr="00AE2B3E" w14:paraId="1CEBB21D" w14:textId="6CFA1D0C" w:rsidTr="008E5B1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3441554A" w14:textId="702DED17" w:rsidR="00BD3D01" w:rsidRPr="00AE2B3E" w:rsidRDefault="00BD3D01" w:rsidP="00F57746">
            <w:pPr>
              <w:keepNext/>
              <w:ind w:left="13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1)       </w:t>
            </w:r>
            <w:r w:rsidR="007878CE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c.  If no, can they provide a copy of an audit report?</w:t>
            </w:r>
          </w:p>
        </w:tc>
        <w:tc>
          <w:tcPr>
            <w:tcW w:w="413" w:type="pct"/>
            <w:tcBorders>
              <w:bottom w:val="nil"/>
            </w:tcBorders>
            <w:hideMark/>
          </w:tcPr>
          <w:p w14:paraId="23C37852" w14:textId="7517BB20" w:rsidR="00BD3D01" w:rsidRPr="00AE2B3E" w:rsidRDefault="00BD3D01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tcBorders>
              <w:bottom w:val="nil"/>
            </w:tcBorders>
          </w:tcPr>
          <w:p w14:paraId="523948F9" w14:textId="77777777" w:rsidR="00BD3D01" w:rsidRPr="00AE2B3E" w:rsidRDefault="00BD3D01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5945D9" w:rsidRPr="00AE2B3E" w14:paraId="261C10F8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33C2CAB5" w14:textId="5B1919FC" w:rsidR="005945D9" w:rsidRPr="00AE2B3E" w:rsidRDefault="005945D9" w:rsidP="00F57746">
            <w:pPr>
              <w:keepNext/>
              <w:ind w:left="13" w:hanging="360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III II. Metropolitan Planning Organization (MPO) (If you are not an MPO, proceed to part III. Refer to FTA circular 4702.1B for Title VI Guidance. </w:t>
            </w:r>
          </w:p>
        </w:tc>
        <w:tc>
          <w:tcPr>
            <w:tcW w:w="413" w:type="pct"/>
            <w:tcBorders>
              <w:bottom w:val="nil"/>
            </w:tcBorders>
          </w:tcPr>
          <w:p w14:paraId="52E75A65" w14:textId="77777777" w:rsidR="005945D9" w:rsidRPr="00AE2B3E" w:rsidRDefault="005945D9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tcBorders>
              <w:bottom w:val="nil"/>
            </w:tcBorders>
          </w:tcPr>
          <w:p w14:paraId="1083A9F7" w14:textId="77777777" w:rsidR="005945D9" w:rsidRPr="00AE2B3E" w:rsidRDefault="005945D9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E127B2" w:rsidRPr="00AE2B3E" w14:paraId="32ADF33E" w14:textId="46062F63" w:rsidTr="008E5B1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right w:val="nil"/>
            </w:tcBorders>
            <w:hideMark/>
          </w:tcPr>
          <w:p w14:paraId="741EF58E" w14:textId="351744E4" w:rsidR="002279A9" w:rsidRPr="00AE2B3E" w:rsidRDefault="002279A9" w:rsidP="00F57746">
            <w:pPr>
              <w:keepNext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1.    MPOs and other planning entities must submit the following:</w:t>
            </w:r>
          </w:p>
        </w:tc>
        <w:tc>
          <w:tcPr>
            <w:tcW w:w="413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626DEBD9" w14:textId="77777777" w:rsidR="002279A9" w:rsidRPr="00AE2B3E" w:rsidRDefault="002279A9" w:rsidP="0035498C">
            <w:pPr>
              <w:keepNext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7654D336" w14:textId="42AC2E02" w:rsidR="002279A9" w:rsidRPr="00AE2B3E" w:rsidRDefault="002279A9" w:rsidP="0035498C">
            <w:pPr>
              <w:keepNext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E127B2" w:rsidRPr="00AE2B3E" w14:paraId="752DCBD3" w14:textId="2F37B9A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3FDD3BEE" w14:textId="29FAA1E3" w:rsidR="002279A9" w:rsidRPr="00AE2B3E" w:rsidRDefault="002279A9" w:rsidP="00F57746">
            <w:pPr>
              <w:keepNext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</w:t>
            </w:r>
            <w:r w:rsidRPr="002279A9">
              <w:rPr>
                <w:rFonts w:ascii="Segoe UI" w:eastAsia="Times New Roman" w:hAnsi="Segoe UI" w:cs="Segoe UI"/>
                <w:b w:val="0"/>
                <w:bCs w:val="0"/>
              </w:rPr>
              <w:t>a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.    The requirements set out in Chapter VI (Transit Provider) if the MPO is a provider of fixed route public transportation.</w:t>
            </w:r>
          </w:p>
        </w:tc>
        <w:tc>
          <w:tcPr>
            <w:tcW w:w="413" w:type="pct"/>
            <w:hideMark/>
          </w:tcPr>
          <w:p w14:paraId="60374057" w14:textId="77777777" w:rsidR="002279A9" w:rsidRPr="00AE2B3E" w:rsidRDefault="002279A9" w:rsidP="0035498C">
            <w:pPr>
              <w:keepNext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498" w:type="pct"/>
            <w:gridSpan w:val="2"/>
          </w:tcPr>
          <w:p w14:paraId="07D9F90A" w14:textId="3985E1E1" w:rsidR="002279A9" w:rsidRPr="00AE2B3E" w:rsidRDefault="002279A9" w:rsidP="0035498C">
            <w:pPr>
              <w:keepNext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E127B2" w:rsidRPr="00AE2B3E" w14:paraId="2CBD3017" w14:textId="50339F0B" w:rsidTr="008E5B1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78F159BB" w14:textId="25EBD27C" w:rsidR="00BD3D01" w:rsidRPr="00AE2B3E" w:rsidRDefault="00BD3D01" w:rsidP="00F57746">
            <w:pPr>
              <w:keepNext/>
              <w:ind w:left="396" w:hanging="383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b.    Demographic profile of the metropolitan area</w:t>
            </w:r>
          </w:p>
        </w:tc>
        <w:tc>
          <w:tcPr>
            <w:tcW w:w="413" w:type="pct"/>
            <w:hideMark/>
          </w:tcPr>
          <w:p w14:paraId="2E55CD99" w14:textId="32271A77" w:rsidR="00BD3D01" w:rsidRPr="00AE2B3E" w:rsidRDefault="00BD3D01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67693B7D" w14:textId="77777777" w:rsidR="00BD3D01" w:rsidRPr="00AE2B3E" w:rsidRDefault="00BD3D01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E127B2" w:rsidRPr="00AE2B3E" w14:paraId="407C3926" w14:textId="4B1C2A16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70EA9D19" w14:textId="14A087DC" w:rsidR="00BD3D01" w:rsidRPr="00AE2B3E" w:rsidRDefault="00BD3D01" w:rsidP="00F57746">
            <w:pPr>
              <w:keepNext/>
              <w:ind w:left="66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c.    A description of the procedures by which the mobility needs of minority populations are identified and considered within the planning process.</w:t>
            </w:r>
          </w:p>
        </w:tc>
        <w:tc>
          <w:tcPr>
            <w:tcW w:w="413" w:type="pct"/>
            <w:hideMark/>
          </w:tcPr>
          <w:p w14:paraId="0A4CD461" w14:textId="3A70A5AE" w:rsidR="00BD3D01" w:rsidRPr="00AE2B3E" w:rsidRDefault="00BD3D01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 </w:t>
            </w:r>
          </w:p>
        </w:tc>
        <w:tc>
          <w:tcPr>
            <w:tcW w:w="1498" w:type="pct"/>
            <w:gridSpan w:val="2"/>
          </w:tcPr>
          <w:p w14:paraId="12877B9E" w14:textId="77777777" w:rsidR="00BD3D01" w:rsidRPr="00AE2B3E" w:rsidRDefault="00BD3D01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E127B2" w:rsidRPr="00AE2B3E" w14:paraId="32F3DCE0" w14:textId="729E05E8" w:rsidTr="008E5B17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78A92B36" w14:textId="6B6D6C01" w:rsidR="00BD3D01" w:rsidRPr="00AE2B3E" w:rsidRDefault="00BD3D01" w:rsidP="00F57746">
            <w:pPr>
              <w:keepNext/>
              <w:ind w:left="66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d.    Demographic maps that show the impacts of the distribution of State and Federal funds in the aggregate for public transportation projects.</w:t>
            </w:r>
          </w:p>
        </w:tc>
        <w:tc>
          <w:tcPr>
            <w:tcW w:w="413" w:type="pct"/>
            <w:hideMark/>
          </w:tcPr>
          <w:p w14:paraId="129C6FBF" w14:textId="2299EF2C" w:rsidR="00BD3D01" w:rsidRPr="00AE2B3E" w:rsidRDefault="00BD3D01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  <w:p w14:paraId="40B9CCD5" w14:textId="1677B886" w:rsidR="00BD3D01" w:rsidRPr="00AE2B3E" w:rsidRDefault="00BD3D01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33558740" w14:textId="77777777" w:rsidR="00BD3D01" w:rsidRPr="00AE2B3E" w:rsidRDefault="00BD3D01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E127B2" w:rsidRPr="00AE2B3E" w14:paraId="076D6D47" w14:textId="7332605D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506D3A84" w14:textId="0F4E1AA9" w:rsidR="00BD3D01" w:rsidRPr="00AE2B3E" w:rsidRDefault="00BD3D01" w:rsidP="00F57746">
            <w:pPr>
              <w:keepNext/>
              <w:ind w:left="66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e.    Analysis of the MPO’s transportation system investments identifies and addresses any disparate impacts.</w:t>
            </w:r>
          </w:p>
        </w:tc>
        <w:tc>
          <w:tcPr>
            <w:tcW w:w="413" w:type="pct"/>
            <w:hideMark/>
          </w:tcPr>
          <w:p w14:paraId="5B9BEA03" w14:textId="5CED0979" w:rsidR="00BD3D01" w:rsidRPr="00AE2B3E" w:rsidRDefault="00BD3D01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6EA7BFE0" w14:textId="77777777" w:rsidR="00BD3D01" w:rsidRPr="00AE2B3E" w:rsidRDefault="00BD3D01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E127B2" w:rsidRPr="00AE2B3E" w14:paraId="0AF3E6CB" w14:textId="77777777" w:rsidTr="008E5B17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4EA8BE69" w14:textId="5BC580E9" w:rsidR="00BD3D01" w:rsidRPr="00AE2B3E" w:rsidRDefault="00BD3D01" w:rsidP="00F57746">
            <w:pPr>
              <w:keepNext/>
              <w:ind w:left="66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f.     Description of the procedures used to ensure nondiscriminatory pass-through of FTA financial assistance (if requested).</w:t>
            </w:r>
          </w:p>
        </w:tc>
        <w:tc>
          <w:tcPr>
            <w:tcW w:w="413" w:type="pct"/>
          </w:tcPr>
          <w:p w14:paraId="43CD9FB4" w14:textId="77777777" w:rsidR="00BD3D01" w:rsidRPr="00AE2B3E" w:rsidRDefault="00BD3D01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tcBorders>
              <w:bottom w:val="single" w:sz="4" w:space="0" w:color="BFBFBF" w:themeColor="background1" w:themeShade="BF"/>
            </w:tcBorders>
          </w:tcPr>
          <w:p w14:paraId="427483DF" w14:textId="70F07C2D" w:rsidR="00BD3D01" w:rsidRPr="00AE2B3E" w:rsidRDefault="00BD3D01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E127B2" w:rsidRPr="00AE2B3E" w14:paraId="1B55CA59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56B02AD6" w14:textId="7C285C7C" w:rsidR="007F19BF" w:rsidRPr="00AE2B3E" w:rsidRDefault="007F19BF" w:rsidP="00F57746">
            <w:pPr>
              <w:keepNext/>
              <w:ind w:left="66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g.    Description of the procedures the agency uses to </w:t>
            </w:r>
            <w:proofErr w:type="gramStart"/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provide assistance to</w:t>
            </w:r>
            <w:proofErr w:type="gramEnd"/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potential sub recipients in a nondiscriminatory manner (if requested).</w:t>
            </w:r>
          </w:p>
        </w:tc>
        <w:tc>
          <w:tcPr>
            <w:tcW w:w="413" w:type="pct"/>
          </w:tcPr>
          <w:p w14:paraId="00E1B16C" w14:textId="40BF4144" w:rsidR="007F19BF" w:rsidRPr="00AE2B3E" w:rsidRDefault="007F19BF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498" w:type="pct"/>
            <w:gridSpan w:val="2"/>
            <w:tcBorders>
              <w:bottom w:val="single" w:sz="4" w:space="0" w:color="BFBFBF" w:themeColor="background1" w:themeShade="BF"/>
            </w:tcBorders>
          </w:tcPr>
          <w:p w14:paraId="6D601D6D" w14:textId="317A6D48" w:rsidR="007F19BF" w:rsidRPr="00AE2B3E" w:rsidRDefault="007F19BF" w:rsidP="0035498C">
            <w:pPr>
              <w:keepNext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E127B2" w:rsidRPr="007F4F39" w14:paraId="2926C733" w14:textId="77777777" w:rsidTr="008E5B1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6CE5A91D" w14:textId="6706380D" w:rsidR="00D76CBC" w:rsidRPr="00EF107D" w:rsidRDefault="00EF107D" w:rsidP="00EF107D">
            <w:pPr>
              <w:pStyle w:val="ListParagraph"/>
              <w:keepNext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lastRenderedPageBreak/>
              <w:t>III</w:t>
            </w:r>
            <w:r w:rsidR="00D36855">
              <w:rPr>
                <w:rFonts w:ascii="Segoe UI" w:eastAsia="Times New Roman" w:hAnsi="Segoe UI" w:cs="Segoe UI"/>
              </w:rPr>
              <w:t xml:space="preserve">. </w:t>
            </w:r>
            <w:r>
              <w:rPr>
                <w:rFonts w:ascii="Segoe UI" w:eastAsia="Times New Roman" w:hAnsi="Segoe UI" w:cs="Segoe UI"/>
              </w:rPr>
              <w:t xml:space="preserve"> Equal Employment Opportunity Act (EEO)</w:t>
            </w:r>
          </w:p>
        </w:tc>
        <w:tc>
          <w:tcPr>
            <w:tcW w:w="413" w:type="pct"/>
            <w:tcBorders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CD02E10" w14:textId="714FD5F4" w:rsidR="00D76CBC" w:rsidRPr="00B83F52" w:rsidRDefault="00D76CBC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proofErr w:type="gramStart"/>
            <w:r w:rsidRPr="00B83F52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Y  N</w:t>
            </w:r>
            <w:proofErr w:type="gramEnd"/>
            <w:r w:rsidRPr="00B83F52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 N/A</w:t>
            </w:r>
          </w:p>
        </w:tc>
        <w:tc>
          <w:tcPr>
            <w:tcW w:w="1498" w:type="pct"/>
            <w:gridSpan w:val="2"/>
            <w:tcBorders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4195C156" w14:textId="2E5ECE3E" w:rsidR="00D76CBC" w:rsidRPr="00B83F52" w:rsidRDefault="00D76CBC" w:rsidP="00D76CBC">
            <w:pPr>
              <w:keepNext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B83F52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NOTES</w:t>
            </w:r>
          </w:p>
        </w:tc>
      </w:tr>
      <w:tr w:rsidR="00AE201E" w:rsidRPr="007F4F39" w14:paraId="2110A874" w14:textId="3478EA63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0C05FDC2" w14:textId="18803C65" w:rsidR="00D76CBC" w:rsidRPr="00AE2B3E" w:rsidRDefault="00D76CBC" w:rsidP="00F57746">
            <w:pPr>
              <w:keepNext/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1.    Did the agency </w:t>
            </w:r>
            <w:r w:rsidRPr="004562A8">
              <w:rPr>
                <w:rFonts w:ascii="Segoe UI" w:eastAsia="Times New Roman" w:hAnsi="Segoe UI" w:cs="Segoe UI"/>
                <w:b w:val="0"/>
                <w:bCs w:val="0"/>
              </w:rPr>
              <w:t>produce a current copy of the Annual EEO-4 Report on employees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? If the agency employed 15 or more employees, they are required by Public Law 88-352, Title VII of the Civil Rights Act of 1964</w:t>
            </w:r>
            <w:r w:rsidR="007B2AB4">
              <w:rPr>
                <w:rFonts w:ascii="Segoe UI" w:eastAsia="Times New Roman" w:hAnsi="Segoe UI" w:cs="Segoe UI"/>
                <w:b w:val="0"/>
                <w:bCs w:val="0"/>
              </w:rPr>
              <w:t xml:space="preserve"> to r</w:t>
            </w:r>
            <w:r w:rsidR="007B2AB4" w:rsidRPr="00AE2B3E">
              <w:rPr>
                <w:rFonts w:ascii="Segoe UI" w:eastAsia="Times New Roman" w:hAnsi="Segoe UI" w:cs="Segoe UI"/>
                <w:b w:val="0"/>
                <w:bCs w:val="0"/>
              </w:rPr>
              <w:t>eport on their employees.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hyperlink r:id="rId8" w:tgtFrame="_blank" w:history="1">
              <w:r w:rsidRPr="00AE2B3E">
                <w:rPr>
                  <w:rFonts w:ascii="Segoe UI" w:eastAsia="Times New Roman" w:hAnsi="Segoe UI" w:cs="Segoe UI"/>
                  <w:b w:val="0"/>
                  <w:bCs w:val="0"/>
                </w:rPr>
                <w:t>http://www.eeoc.gov/employers/eeo4survey/e4instruct.cfm</w:t>
              </w:r>
            </w:hyperlink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to submit an annual EEO-4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  <w:i/>
                <w:iCs/>
              </w:rPr>
              <w:t>(NOTE:  People who are compensated for serving as members of commissions, councils, boards, or committees are considered employees.)</w:t>
            </w:r>
          </w:p>
        </w:tc>
        <w:tc>
          <w:tcPr>
            <w:tcW w:w="413" w:type="pct"/>
            <w:tcBorders>
              <w:bottom w:val="nil"/>
              <w:right w:val="single" w:sz="4" w:space="0" w:color="BFBFBF" w:themeColor="background1" w:themeShade="BF"/>
            </w:tcBorders>
            <w:hideMark/>
          </w:tcPr>
          <w:p w14:paraId="1F75127A" w14:textId="77777777" w:rsidR="00D76CBC" w:rsidRPr="00AE2B3E" w:rsidRDefault="00D76CBC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498" w:type="pct"/>
            <w:gridSpan w:val="2"/>
            <w:tcBorders>
              <w:bottom w:val="nil"/>
              <w:right w:val="single" w:sz="4" w:space="0" w:color="BFBFBF" w:themeColor="background1" w:themeShade="BF"/>
            </w:tcBorders>
          </w:tcPr>
          <w:p w14:paraId="1DC4B51A" w14:textId="77234759" w:rsidR="00D76CBC" w:rsidRPr="00AE2B3E" w:rsidRDefault="00D76CBC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E127B2" w:rsidRPr="007F4F39" w14:paraId="2DF063F1" w14:textId="1E6477D2" w:rsidTr="008E5B17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171B1C0C" w14:textId="1E3E35AA" w:rsidR="007F19BF" w:rsidRPr="00AE2B3E" w:rsidRDefault="007F19BF" w:rsidP="0035498C">
            <w:pPr>
              <w:keepNext/>
              <w:spacing w:before="100" w:beforeAutospacing="1" w:after="100" w:afterAutospacing="1"/>
              <w:ind w:left="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  2. </w:t>
            </w:r>
            <w:r w:rsidR="00367E45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If the agency is not required to file an Annual EEO-4 Report on employees, did it produce a list of the number of employees by race and sex? </w:t>
            </w:r>
          </w:p>
        </w:tc>
        <w:tc>
          <w:tcPr>
            <w:tcW w:w="413" w:type="pct"/>
            <w:tcBorders>
              <w:top w:val="nil"/>
            </w:tcBorders>
            <w:hideMark/>
          </w:tcPr>
          <w:p w14:paraId="04CFAB6F" w14:textId="03FBEAA9" w:rsidR="007F19BF" w:rsidRPr="00AE2B3E" w:rsidRDefault="007F19BF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 </w:t>
            </w:r>
          </w:p>
        </w:tc>
        <w:tc>
          <w:tcPr>
            <w:tcW w:w="1498" w:type="pct"/>
            <w:gridSpan w:val="2"/>
            <w:tcBorders>
              <w:top w:val="nil"/>
            </w:tcBorders>
          </w:tcPr>
          <w:p w14:paraId="0F5570CF" w14:textId="77777777" w:rsidR="007F19BF" w:rsidRPr="00AE2B3E" w:rsidRDefault="007F19BF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E127B2" w:rsidRPr="007F4F39" w14:paraId="4933D4D7" w14:textId="5BD56D8B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7A36EB3D" w14:textId="0471FFB2" w:rsidR="007F19BF" w:rsidRPr="00AE2B3E" w:rsidRDefault="007F19BF" w:rsidP="0035498C">
            <w:pPr>
              <w:keepNext/>
              <w:spacing w:before="100" w:beforeAutospacing="1" w:after="100" w:afterAutospacing="1"/>
              <w:ind w:left="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3   </w:t>
            </w:r>
            <w:r w:rsidR="00367E45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3.    Did the agency produce a list showing members of commissions, councils, boards, or committees, by race and sex?</w:t>
            </w:r>
          </w:p>
        </w:tc>
        <w:tc>
          <w:tcPr>
            <w:tcW w:w="413" w:type="pct"/>
            <w:hideMark/>
          </w:tcPr>
          <w:p w14:paraId="4564DB09" w14:textId="4F77C44C" w:rsidR="007F19BF" w:rsidRPr="00AE2B3E" w:rsidRDefault="007F19BF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</w:tcPr>
          <w:p w14:paraId="25D85E1E" w14:textId="77777777" w:rsidR="007F19BF" w:rsidRPr="00AE2B3E" w:rsidRDefault="007F19BF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E127B2" w:rsidRPr="007F4F39" w14:paraId="63B88F89" w14:textId="789F5899" w:rsidTr="008E5B1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64791D83" w14:textId="3B38097B" w:rsidR="007F19BF" w:rsidRPr="00AE2B3E" w:rsidRDefault="004562A8" w:rsidP="0035498C">
            <w:pPr>
              <w:keepNext/>
              <w:spacing w:before="100" w:beforeAutospacing="1" w:after="100" w:afterAutospacing="1"/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="007F19BF" w:rsidRPr="00AE2B3E">
              <w:rPr>
                <w:rFonts w:ascii="Segoe UI" w:eastAsia="Times New Roman" w:hAnsi="Segoe UI" w:cs="Segoe UI"/>
                <w:b w:val="0"/>
                <w:bCs w:val="0"/>
              </w:rPr>
              <w:t>4.   For All commissions, councils, boards, or committees, did the agency provide a written process for the selection of members?</w:t>
            </w:r>
          </w:p>
        </w:tc>
        <w:tc>
          <w:tcPr>
            <w:tcW w:w="413" w:type="pct"/>
          </w:tcPr>
          <w:p w14:paraId="21415DCF" w14:textId="0FF13EAC" w:rsidR="007F19BF" w:rsidRPr="00AE2B3E" w:rsidRDefault="007F19BF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1416CC29" w14:textId="77777777" w:rsidR="007F19BF" w:rsidRPr="00AE2B3E" w:rsidRDefault="007F19BF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E127B2" w:rsidRPr="007F4F39" w14:paraId="23BD69E9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4D2D4884" w14:textId="0F213B2A" w:rsidR="007F19BF" w:rsidRPr="00AE2B3E" w:rsidRDefault="007F19BF" w:rsidP="0035498C">
            <w:pPr>
              <w:keepNext/>
              <w:spacing w:before="100" w:beforeAutospacing="1" w:after="100" w:afterAutospacing="1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 </w:t>
            </w:r>
            <w:r w:rsidR="00680A2A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a. Is this process contained within a manual or handbook?</w:t>
            </w:r>
          </w:p>
        </w:tc>
        <w:tc>
          <w:tcPr>
            <w:tcW w:w="413" w:type="pct"/>
          </w:tcPr>
          <w:p w14:paraId="6806DD60" w14:textId="77777777" w:rsidR="007F19BF" w:rsidRPr="00AE2B3E" w:rsidRDefault="007F19BF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6A679B4B" w14:textId="77777777" w:rsidR="007F19BF" w:rsidRPr="00AE2B3E" w:rsidRDefault="007F19BF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E127B2" w:rsidRPr="007F4F39" w14:paraId="41EB2A5F" w14:textId="75230511" w:rsidTr="008E5B1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4DD3E17E" w14:textId="47F6D67D" w:rsidR="007F19BF" w:rsidRPr="00AE2B3E" w:rsidRDefault="007F19BF" w:rsidP="0035498C">
            <w:pPr>
              <w:keepNext/>
              <w:spacing w:before="100" w:beforeAutospacing="1" w:after="100" w:afterAutospacing="1"/>
              <w:ind w:left="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        b. Did the process specify which members are appointee</w:t>
            </w:r>
            <w:r w:rsidR="004D31C6" w:rsidRPr="00AE2B3E">
              <w:rPr>
                <w:rFonts w:ascii="Segoe UI" w:eastAsia="Times New Roman" w:hAnsi="Segoe UI" w:cs="Segoe UI"/>
                <w:b w:val="0"/>
                <w:bCs w:val="0"/>
              </w:rPr>
              <w:t>s?</w:t>
            </w:r>
          </w:p>
        </w:tc>
        <w:tc>
          <w:tcPr>
            <w:tcW w:w="413" w:type="pct"/>
          </w:tcPr>
          <w:p w14:paraId="7F141EB6" w14:textId="1A3EB855" w:rsidR="007F19BF" w:rsidRPr="00AE2B3E" w:rsidRDefault="007F19BF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5B865ECD" w14:textId="77777777" w:rsidR="007F19BF" w:rsidRPr="00AE2B3E" w:rsidRDefault="007F19BF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E127B2" w:rsidRPr="007F4F39" w14:paraId="369A40B9" w14:textId="4CEFC19A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75C55AE5" w14:textId="0A999B34" w:rsidR="007F19BF" w:rsidRPr="00AE2B3E" w:rsidRDefault="007F19BF" w:rsidP="0035498C">
            <w:pPr>
              <w:keepNext/>
              <w:spacing w:before="100" w:beforeAutospacing="1" w:after="100" w:afterAutospacing="1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 </w:t>
            </w:r>
            <w:r w:rsidR="00680A2A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c. </w:t>
            </w:r>
            <w:r w:rsidR="00693E31">
              <w:rPr>
                <w:rFonts w:ascii="Segoe UI" w:eastAsia="Times New Roman" w:hAnsi="Segoe UI" w:cs="Segoe UI"/>
                <w:b w:val="0"/>
                <w:bCs w:val="0"/>
              </w:rPr>
              <w:t>Is there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a document regarding the process for making those appointments?</w:t>
            </w:r>
          </w:p>
        </w:tc>
        <w:tc>
          <w:tcPr>
            <w:tcW w:w="413" w:type="pct"/>
          </w:tcPr>
          <w:p w14:paraId="4A5EEC40" w14:textId="46B4C056" w:rsidR="007F19BF" w:rsidRPr="00AE2B3E" w:rsidRDefault="007F19BF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24E316B3" w14:textId="08960AB4" w:rsidR="007F19BF" w:rsidRPr="00AE2B3E" w:rsidRDefault="007F19BF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E127B2" w:rsidRPr="007F4F39" w14:paraId="48DA6FC3" w14:textId="77777777" w:rsidTr="008E5B1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465DBFB5" w14:textId="41E3C952" w:rsidR="007F19BF" w:rsidRPr="00AE2B3E" w:rsidRDefault="004D31C6" w:rsidP="0035498C">
            <w:pPr>
              <w:keepNext/>
              <w:spacing w:before="100" w:beforeAutospacing="1" w:after="100" w:afterAutospacing="1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</w:t>
            </w:r>
            <w:r w:rsidR="00680A2A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="007F19BF" w:rsidRPr="00AE2B3E">
              <w:rPr>
                <w:rFonts w:ascii="Segoe UI" w:eastAsia="Times New Roman" w:hAnsi="Segoe UI" w:cs="Segoe UI"/>
                <w:b w:val="0"/>
                <w:bCs w:val="0"/>
              </w:rPr>
              <w:t>d.</w:t>
            </w:r>
            <w:r w:rsidR="00367E45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="007F19BF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Did </w:t>
            </w:r>
            <w:r w:rsidR="00693E31" w:rsidRPr="00AE2B3E">
              <w:rPr>
                <w:rFonts w:ascii="Segoe UI" w:eastAsia="Times New Roman" w:hAnsi="Segoe UI" w:cs="Segoe UI"/>
                <w:b w:val="0"/>
                <w:bCs w:val="0"/>
              </w:rPr>
              <w:t>the</w:t>
            </w:r>
            <w:r w:rsidR="00693E31">
              <w:rPr>
                <w:rFonts w:ascii="Segoe UI" w:eastAsia="Times New Roman" w:hAnsi="Segoe UI" w:cs="Segoe UI"/>
                <w:b w:val="0"/>
                <w:bCs w:val="0"/>
              </w:rPr>
              <w:t xml:space="preserve"> agency</w:t>
            </w:r>
            <w:r w:rsidR="00693E31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="007F19BF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outline the steps taken to increase diversity on their commissions, councils, boards, or committees? </w:t>
            </w:r>
          </w:p>
        </w:tc>
        <w:tc>
          <w:tcPr>
            <w:tcW w:w="413" w:type="pct"/>
          </w:tcPr>
          <w:p w14:paraId="292925A3" w14:textId="33862D9C" w:rsidR="007F19BF" w:rsidRPr="00AE2B3E" w:rsidRDefault="007F19BF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498" w:type="pct"/>
            <w:gridSpan w:val="2"/>
          </w:tcPr>
          <w:p w14:paraId="2A959DFB" w14:textId="57008D2E" w:rsidR="007F19BF" w:rsidRPr="00AE2B3E" w:rsidRDefault="007F19BF" w:rsidP="0035498C">
            <w:pPr>
              <w:keepNext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E127B2" w:rsidRPr="007F4F39" w14:paraId="077556AA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0501E7A7" w14:textId="6FD093D0" w:rsidR="007F19BF" w:rsidRPr="00AE2B3E" w:rsidRDefault="004562A8" w:rsidP="0035498C">
            <w:pPr>
              <w:keepNext/>
              <w:spacing w:before="100" w:beforeAutospacing="1" w:after="100" w:afterAutospacing="1"/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="007F19BF" w:rsidRPr="00AE2B3E">
              <w:rPr>
                <w:rFonts w:ascii="Segoe UI" w:eastAsia="Times New Roman" w:hAnsi="Segoe UI" w:cs="Segoe UI"/>
                <w:b w:val="0"/>
                <w:bCs w:val="0"/>
              </w:rPr>
              <w:t>5.   Are recruiting opportunities for both vacancies and promotions documented?</w:t>
            </w:r>
          </w:p>
        </w:tc>
        <w:tc>
          <w:tcPr>
            <w:tcW w:w="413" w:type="pct"/>
          </w:tcPr>
          <w:p w14:paraId="0018D25F" w14:textId="5815D848" w:rsidR="007F19BF" w:rsidRPr="00AE2B3E" w:rsidRDefault="007F19BF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498" w:type="pct"/>
            <w:gridSpan w:val="2"/>
          </w:tcPr>
          <w:p w14:paraId="534B3677" w14:textId="2BCE2F98" w:rsidR="007F19BF" w:rsidRPr="00AE2B3E" w:rsidRDefault="007F19BF" w:rsidP="0035498C">
            <w:pPr>
              <w:keepNext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E127B2" w:rsidRPr="007F4F39" w14:paraId="5A437B9C" w14:textId="36EA9E21" w:rsidTr="008E5B17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7B654E48" w14:textId="62A38E02" w:rsidR="007F19BF" w:rsidRPr="00AE2B3E" w:rsidRDefault="007F19BF" w:rsidP="0035498C">
            <w:pPr>
              <w:keepNext/>
              <w:spacing w:before="100" w:beforeAutospacing="1" w:after="100" w:afterAutospacing="1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</w:t>
            </w:r>
            <w:r w:rsidR="00367E45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a. Does the documentation include race and sex of the applicants?</w:t>
            </w:r>
          </w:p>
        </w:tc>
        <w:tc>
          <w:tcPr>
            <w:tcW w:w="413" w:type="pct"/>
            <w:hideMark/>
          </w:tcPr>
          <w:p w14:paraId="3884D09A" w14:textId="38E18902" w:rsidR="007F19BF" w:rsidRPr="00AE2B3E" w:rsidRDefault="007F19BF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</w:tcPr>
          <w:p w14:paraId="61C12E4E" w14:textId="77777777" w:rsidR="007F19BF" w:rsidRPr="00AE2B3E" w:rsidRDefault="007F19BF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E127B2" w:rsidRPr="007F4F39" w14:paraId="66B0DC65" w14:textId="4B1A49C4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50ACB5DC" w14:textId="19F8C026" w:rsidR="007F19BF" w:rsidRPr="00AE2B3E" w:rsidRDefault="007F19BF" w:rsidP="0035498C">
            <w:pPr>
              <w:keepNext/>
              <w:spacing w:before="100" w:beforeAutospacing="1" w:after="100" w:afterAutospacing="1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</w:t>
            </w:r>
            <w:r w:rsidR="00367E45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b. Does the documentation include race and sex of the persons hired or promoted?</w:t>
            </w:r>
          </w:p>
        </w:tc>
        <w:tc>
          <w:tcPr>
            <w:tcW w:w="413" w:type="pct"/>
            <w:hideMark/>
          </w:tcPr>
          <w:p w14:paraId="523F6FCD" w14:textId="445F7001" w:rsidR="007F19BF" w:rsidRPr="00AE2B3E" w:rsidRDefault="007F19BF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</w:tcPr>
          <w:p w14:paraId="4A8CBF77" w14:textId="77777777" w:rsidR="007F19BF" w:rsidRPr="00AE2B3E" w:rsidRDefault="007F19BF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E127B2" w:rsidRPr="007F4F39" w14:paraId="079B8492" w14:textId="149A1B37" w:rsidTr="008E5B17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73F96FB2" w14:textId="13908D24" w:rsidR="007F19BF" w:rsidRPr="00AE2B3E" w:rsidRDefault="007F19BF" w:rsidP="0035498C">
            <w:pPr>
              <w:keepNext/>
              <w:spacing w:before="100" w:beforeAutospacing="1" w:after="100" w:afterAutospacing="1"/>
              <w:ind w:left="9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       c. Are recruitment efforts made to hire minority or female applicants? </w:t>
            </w:r>
          </w:p>
        </w:tc>
        <w:tc>
          <w:tcPr>
            <w:tcW w:w="413" w:type="pct"/>
            <w:hideMark/>
          </w:tcPr>
          <w:p w14:paraId="5C60C612" w14:textId="2BFEADCB" w:rsidR="007F19BF" w:rsidRPr="00AE2B3E" w:rsidRDefault="007F19BF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7712BE6E" w14:textId="77777777" w:rsidR="007F19BF" w:rsidRPr="00AE2B3E" w:rsidRDefault="007F19BF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E127B2" w:rsidRPr="007F4F39" w14:paraId="04283102" w14:textId="25207DAB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6108812A" w14:textId="1ECA3179" w:rsidR="007F19BF" w:rsidRPr="00AE2B3E" w:rsidRDefault="007F19BF" w:rsidP="0035498C">
            <w:pPr>
              <w:keepNext/>
              <w:spacing w:before="100" w:beforeAutospacing="1" w:after="100" w:afterAutospacing="1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       1.  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  <w:u w:val="single"/>
              </w:rPr>
              <w:t>If yes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, are these efforts documented?</w:t>
            </w:r>
          </w:p>
        </w:tc>
        <w:tc>
          <w:tcPr>
            <w:tcW w:w="413" w:type="pct"/>
          </w:tcPr>
          <w:p w14:paraId="49B371F9" w14:textId="1DBE22E3" w:rsidR="007F19BF" w:rsidRPr="00AE2B3E" w:rsidRDefault="007F19BF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6A81DEC3" w14:textId="77777777" w:rsidR="007F19BF" w:rsidRPr="00AE2B3E" w:rsidRDefault="007F19BF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E127B2" w:rsidRPr="007F4F39" w14:paraId="5F4D0239" w14:textId="134BD049" w:rsidTr="008E5B1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14ECBB26" w14:textId="30D0859A" w:rsidR="007F19BF" w:rsidRPr="00AE2B3E" w:rsidRDefault="007F19BF" w:rsidP="0035498C">
            <w:pPr>
              <w:keepNext/>
              <w:spacing w:before="100" w:beforeAutospacing="1" w:after="100" w:afterAutospacing="1"/>
              <w:ind w:left="9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</w:t>
            </w:r>
            <w:r w:rsidR="004D31C6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 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d. Are employment vacancies advertised both internally and externally?</w:t>
            </w:r>
          </w:p>
        </w:tc>
        <w:tc>
          <w:tcPr>
            <w:tcW w:w="413" w:type="pct"/>
            <w:hideMark/>
          </w:tcPr>
          <w:p w14:paraId="36225CC0" w14:textId="19B70817" w:rsidR="007F19BF" w:rsidRPr="00AE2B3E" w:rsidRDefault="007F19BF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  <w:tcBorders>
              <w:bottom w:val="single" w:sz="4" w:space="0" w:color="BFBFBF" w:themeColor="background1" w:themeShade="BF"/>
            </w:tcBorders>
          </w:tcPr>
          <w:p w14:paraId="5E823425" w14:textId="77777777" w:rsidR="007F19BF" w:rsidRPr="00AE2B3E" w:rsidRDefault="007F19BF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E127B2" w:rsidRPr="007F4F39" w14:paraId="541506AF" w14:textId="44174F0D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4B286D19" w14:textId="5AAF27CD" w:rsidR="007F19BF" w:rsidRPr="00AE2B3E" w:rsidRDefault="007F19BF" w:rsidP="0035498C">
            <w:pPr>
              <w:keepNext/>
              <w:spacing w:before="100" w:beforeAutospacing="1" w:after="100" w:afterAutospacing="1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</w:t>
            </w:r>
            <w:r w:rsidR="00680A2A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e. Did </w:t>
            </w:r>
            <w:r w:rsidR="00693E31">
              <w:rPr>
                <w:rFonts w:ascii="Segoe UI" w:eastAsia="Times New Roman" w:hAnsi="Segoe UI" w:cs="Segoe UI"/>
                <w:b w:val="0"/>
                <w:bCs w:val="0"/>
              </w:rPr>
              <w:t>the</w:t>
            </w:r>
            <w:r w:rsidR="00693E31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agency provide information on how the recruitment was done? (Where were vacancies posted, advertised, etc.)</w:t>
            </w:r>
          </w:p>
        </w:tc>
        <w:tc>
          <w:tcPr>
            <w:tcW w:w="413" w:type="pct"/>
            <w:tcBorders>
              <w:bottom w:val="single" w:sz="4" w:space="0" w:color="BFBFBF" w:themeColor="background1" w:themeShade="BF"/>
            </w:tcBorders>
          </w:tcPr>
          <w:p w14:paraId="09E5E87F" w14:textId="29D8D30E" w:rsidR="007F19BF" w:rsidRPr="00AE2B3E" w:rsidRDefault="007F19BF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tcBorders>
              <w:bottom w:val="single" w:sz="4" w:space="0" w:color="BFBFBF" w:themeColor="background1" w:themeShade="BF"/>
            </w:tcBorders>
          </w:tcPr>
          <w:p w14:paraId="4D4076DF" w14:textId="77777777" w:rsidR="007F19BF" w:rsidRPr="00AE2B3E" w:rsidRDefault="007F19BF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7F4F39" w14:paraId="0D8E5085" w14:textId="3D1D17FD" w:rsidTr="008E5B1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right w:val="nil"/>
            </w:tcBorders>
            <w:shd w:val="clear" w:color="auto" w:fill="F2F2F2" w:themeFill="background1" w:themeFillShade="F2"/>
            <w:hideMark/>
          </w:tcPr>
          <w:p w14:paraId="45AE4A68" w14:textId="1BF0AC23" w:rsidR="000F5584" w:rsidRPr="00AE2B3E" w:rsidRDefault="000F5584" w:rsidP="0035498C">
            <w:pPr>
              <w:keepNext/>
              <w:spacing w:before="100" w:beforeAutospacing="1" w:after="100" w:afterAutospacing="1"/>
              <w:ind w:left="9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 xml:space="preserve">V.   IV. Title VI/Nondiscrimination </w:t>
            </w:r>
          </w:p>
        </w:tc>
        <w:tc>
          <w:tcPr>
            <w:tcW w:w="413" w:type="pct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EB8483D" w14:textId="0B6E3D2F" w:rsidR="000F5584" w:rsidRPr="00766111" w:rsidRDefault="000F5584" w:rsidP="000F5584">
            <w:pPr>
              <w:keepNext/>
              <w:tabs>
                <w:tab w:val="left" w:pos="114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766111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Y </w:t>
            </w:r>
            <w:r w:rsidR="00F37142" w:rsidRPr="00766111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N N</w:t>
            </w:r>
            <w:r w:rsidRPr="00766111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/A</w:t>
            </w:r>
          </w:p>
        </w:tc>
        <w:tc>
          <w:tcPr>
            <w:tcW w:w="1498" w:type="pct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02E099F" w14:textId="467FCB97" w:rsidR="000F5584" w:rsidRPr="00766111" w:rsidRDefault="000F5584" w:rsidP="000F5584">
            <w:pPr>
              <w:keepNext/>
              <w:tabs>
                <w:tab w:val="left" w:pos="1140"/>
              </w:tabs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766111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NOTES</w:t>
            </w:r>
          </w:p>
        </w:tc>
      </w:tr>
      <w:tr w:rsidR="00E127B2" w:rsidRPr="007F4F39" w14:paraId="0B934002" w14:textId="63691231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1B85AE3E" w14:textId="3EA2FE60" w:rsidR="00792B24" w:rsidRPr="00AE2B3E" w:rsidRDefault="00792B24" w:rsidP="0035498C">
            <w:pPr>
              <w:keepNext/>
              <w:spacing w:before="100" w:beforeAutospacing="1" w:after="100" w:afterAutospacing="1"/>
              <w:ind w:left="6" w:hanging="360"/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1.    1. </w:t>
            </w:r>
            <w:r w:rsidR="007A5960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Does the agency have a Title VI/Nondiscrimination Plan?</w:t>
            </w:r>
          </w:p>
        </w:tc>
        <w:tc>
          <w:tcPr>
            <w:tcW w:w="413" w:type="pc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0B88AC" w14:textId="77777777" w:rsidR="00792B24" w:rsidRPr="00AE2B3E" w:rsidRDefault="00792B24" w:rsidP="0035498C">
            <w:pPr>
              <w:keepNext/>
              <w:spacing w:before="100" w:beforeAutospacing="1" w:after="100" w:afterAutospacing="1"/>
              <w:ind w:left="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1498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431570F" w14:textId="291F7D02" w:rsidR="00792B24" w:rsidRPr="00542DD0" w:rsidRDefault="00792B24" w:rsidP="0035498C">
            <w:pPr>
              <w:keepNext/>
              <w:spacing w:before="100" w:beforeAutospacing="1" w:after="100" w:afterAutospacing="1"/>
              <w:ind w:left="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37142" w:rsidRPr="007F4F39" w14:paraId="39BF0C78" w14:textId="03E5B378" w:rsidTr="008E5B1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shd w:val="clear" w:color="auto" w:fill="F2F2F2" w:themeFill="background1" w:themeFillShade="F2"/>
            <w:hideMark/>
          </w:tcPr>
          <w:p w14:paraId="2B0B515D" w14:textId="0E057322" w:rsidR="007F19BF" w:rsidRPr="00AE2B3E" w:rsidRDefault="007F19BF" w:rsidP="0035498C">
            <w:pPr>
              <w:keepNext/>
              <w:spacing w:before="100" w:beforeAutospacing="1" w:after="100" w:afterAutospacing="1"/>
              <w:ind w:left="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      </w:t>
            </w:r>
            <w:r w:rsidR="007A5960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a. 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  <w:u w:val="single"/>
              </w:rPr>
              <w:t>If yes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, does the agency Title VI/Nondiscrimination include the federal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  <w:color w:val="FF0000"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requirements?</w:t>
            </w:r>
          </w:p>
        </w:tc>
        <w:tc>
          <w:tcPr>
            <w:tcW w:w="4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5ADDB33" w14:textId="6E71E013" w:rsidR="007F19BF" w:rsidRPr="00AE2B3E" w:rsidRDefault="007F19BF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E22ADFB" w14:textId="77777777" w:rsidR="007F19BF" w:rsidRPr="007F4F39" w:rsidRDefault="007F19BF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</w:tr>
      <w:tr w:rsidR="00AE201E" w:rsidRPr="007F4F39" w14:paraId="1E6BA40B" w14:textId="3379302E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shd w:val="clear" w:color="auto" w:fill="FFFFFF" w:themeFill="background1"/>
            <w:hideMark/>
          </w:tcPr>
          <w:p w14:paraId="714E225F" w14:textId="73D1C1C0" w:rsidR="007F19BF" w:rsidRPr="00AE2B3E" w:rsidRDefault="007F19BF" w:rsidP="0035498C">
            <w:pPr>
              <w:keepNext/>
              <w:spacing w:before="100" w:beforeAutospacing="1" w:after="100" w:afterAutospacing="1"/>
              <w:ind w:left="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</w:t>
            </w:r>
            <w:r w:rsidR="004D31C6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</w:t>
            </w:r>
            <w:r w:rsidR="009273B8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="004D31C6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b. 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  <w:u w:val="single"/>
              </w:rPr>
              <w:t>If no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, the Title VI/Nondiscrimination Program Requirements, Guidance, and Templates are provided to assist you in developing your Title VI/Nondiscrimination and to meet the federal requirements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  <w:color w:val="FF0000"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located at   </w:t>
            </w:r>
            <w:hyperlink r:id="rId9" w:tgtFrame="_blank" w:history="1">
              <w:r w:rsidRPr="00AE2B3E">
                <w:rPr>
                  <w:rFonts w:ascii="Segoe UI" w:eastAsia="Times New Roman" w:hAnsi="Segoe UI" w:cs="Segoe UI"/>
                  <w:b w:val="0"/>
                  <w:bCs w:val="0"/>
                </w:rPr>
                <w:t>http://www.dot.nd.gov/divisions/civilrights/titlevi-subrecipients.htm</w:t>
              </w:r>
            </w:hyperlink>
          </w:p>
        </w:tc>
        <w:tc>
          <w:tcPr>
            <w:tcW w:w="413" w:type="pct"/>
            <w:tcBorders>
              <w:top w:val="single" w:sz="4" w:space="0" w:color="BFBFBF" w:themeColor="background1" w:themeShade="BF"/>
            </w:tcBorders>
            <w:shd w:val="clear" w:color="auto" w:fill="000000" w:themeFill="text1"/>
            <w:hideMark/>
          </w:tcPr>
          <w:p w14:paraId="7CD24761" w14:textId="1B9A9196" w:rsidR="007F19BF" w:rsidRPr="008E5B17" w:rsidRDefault="007F19BF" w:rsidP="008E5B17">
            <w:pPr>
              <w:keepNext/>
              <w:shd w:val="clear" w:color="auto" w:fill="000000" w:themeFill="text1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highlight w:val="black"/>
              </w:rPr>
            </w:pPr>
            <w:r w:rsidRPr="008E5B17">
              <w:rPr>
                <w:rFonts w:ascii="Segoe UI" w:eastAsia="Times New Roman" w:hAnsi="Segoe UI" w:cs="Segoe UI"/>
                <w:highlight w:val="black"/>
              </w:rPr>
              <w:t> </w:t>
            </w:r>
          </w:p>
          <w:p w14:paraId="7EE7D1E1" w14:textId="2A0941DC" w:rsidR="007F19BF" w:rsidRPr="008E5B17" w:rsidRDefault="007F19BF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highlight w:val="black"/>
              </w:rPr>
            </w:pPr>
          </w:p>
        </w:tc>
        <w:tc>
          <w:tcPr>
            <w:tcW w:w="1498" w:type="pct"/>
            <w:gridSpan w:val="2"/>
            <w:shd w:val="clear" w:color="auto" w:fill="FFFFFF" w:themeFill="background1"/>
          </w:tcPr>
          <w:p w14:paraId="4B3A1ED1" w14:textId="28A1D3A0" w:rsidR="007F19BF" w:rsidRPr="008E5B17" w:rsidRDefault="007F19BF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highlight w:val="black"/>
              </w:rPr>
            </w:pPr>
          </w:p>
        </w:tc>
      </w:tr>
      <w:tr w:rsidR="00E127B2" w:rsidRPr="007F4F39" w14:paraId="5AFC34D5" w14:textId="0FBD040E" w:rsidTr="008E5B17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shd w:val="clear" w:color="auto" w:fill="F2F2F2" w:themeFill="background1" w:themeFillShade="F2"/>
            <w:hideMark/>
          </w:tcPr>
          <w:p w14:paraId="4AA3E447" w14:textId="2FC3947D" w:rsidR="004D31C6" w:rsidRPr="00AE2B3E" w:rsidRDefault="004562A8" w:rsidP="0035498C">
            <w:pPr>
              <w:keepNext/>
              <w:spacing w:before="100" w:beforeAutospacing="1" w:after="100" w:afterAutospacing="1"/>
              <w:ind w:left="9"/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="004D31C6" w:rsidRPr="00AE2B3E">
              <w:rPr>
                <w:rFonts w:ascii="Segoe UI" w:eastAsia="Times New Roman" w:hAnsi="Segoe UI" w:cs="Segoe UI"/>
                <w:b w:val="0"/>
                <w:bCs w:val="0"/>
              </w:rPr>
              <w:t>2.   Did the agency provide documentation demonstrating dissemination of the Title VI/Nondiscrimination</w:t>
            </w:r>
            <w:r w:rsidR="004D31C6" w:rsidRPr="00AE2B3E">
              <w:rPr>
                <w:rFonts w:ascii="Segoe UI" w:eastAsia="Times New Roman" w:hAnsi="Segoe UI" w:cs="Segoe UI"/>
                <w:b w:val="0"/>
                <w:bCs w:val="0"/>
                <w:color w:val="FF0000"/>
              </w:rPr>
              <w:t xml:space="preserve"> </w:t>
            </w:r>
            <w:r w:rsidR="004D31C6" w:rsidRPr="00AE2B3E">
              <w:rPr>
                <w:rFonts w:ascii="Segoe UI" w:eastAsia="Times New Roman" w:hAnsi="Segoe UI" w:cs="Segoe UI"/>
                <w:b w:val="0"/>
                <w:bCs w:val="0"/>
              </w:rPr>
              <w:t>internally for employees and externally for the public?</w:t>
            </w:r>
          </w:p>
        </w:tc>
        <w:tc>
          <w:tcPr>
            <w:tcW w:w="413" w:type="pct"/>
            <w:shd w:val="clear" w:color="auto" w:fill="F2F2F2" w:themeFill="background1" w:themeFillShade="F2"/>
            <w:hideMark/>
          </w:tcPr>
          <w:p w14:paraId="02C8589D" w14:textId="5D9ED7D5" w:rsidR="004D31C6" w:rsidRPr="00AE2B3E" w:rsidRDefault="004D31C6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shd w:val="clear" w:color="auto" w:fill="F2F2F2" w:themeFill="background1" w:themeFillShade="F2"/>
          </w:tcPr>
          <w:p w14:paraId="6151558A" w14:textId="77777777" w:rsidR="004D31C6" w:rsidRPr="007F4F39" w:rsidRDefault="004D31C6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</w:tr>
      <w:tr w:rsidR="00E127B2" w:rsidRPr="007F4F39" w14:paraId="1EDF34A2" w14:textId="084B81C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shd w:val="clear" w:color="auto" w:fill="FFFFFF" w:themeFill="background1"/>
            <w:hideMark/>
          </w:tcPr>
          <w:p w14:paraId="1883B942" w14:textId="7D24580C" w:rsidR="004D31C6" w:rsidRPr="00AE2B3E" w:rsidRDefault="004E662A" w:rsidP="0035498C">
            <w:pPr>
              <w:keepNext/>
              <w:spacing w:before="100" w:beforeAutospacing="1" w:after="100" w:afterAutospacing="1"/>
              <w:ind w:left="9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</w:t>
            </w:r>
            <w:r w:rsidR="004562A8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="004D31C6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3.   Does the agency have </w:t>
            </w:r>
            <w:r w:rsidR="002A6D16" w:rsidRPr="00AE2B3E">
              <w:rPr>
                <w:rFonts w:ascii="Segoe UI" w:eastAsia="Times New Roman" w:hAnsi="Segoe UI" w:cs="Segoe UI"/>
                <w:b w:val="0"/>
                <w:bCs w:val="0"/>
              </w:rPr>
              <w:t>the</w:t>
            </w:r>
            <w:r w:rsidR="004D31C6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="009965EC" w:rsidRPr="00AE2B3E">
              <w:rPr>
                <w:rFonts w:ascii="Segoe UI" w:eastAsia="Times New Roman" w:hAnsi="Segoe UI" w:cs="Segoe UI"/>
                <w:b w:val="0"/>
                <w:bCs w:val="0"/>
              </w:rPr>
              <w:t>Title VI/Non-Discrimination S</w:t>
            </w:r>
            <w:r w:rsidR="004D31C6" w:rsidRPr="00AE2B3E">
              <w:rPr>
                <w:rFonts w:ascii="Segoe UI" w:eastAsia="Times New Roman" w:hAnsi="Segoe UI" w:cs="Segoe UI"/>
                <w:b w:val="0"/>
                <w:bCs w:val="0"/>
              </w:rPr>
              <w:t>tandard</w:t>
            </w:r>
            <w:r w:rsidR="002A6D16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Assurances</w:t>
            </w:r>
            <w:r w:rsidR="004D31C6" w:rsidRPr="00AE2B3E">
              <w:rPr>
                <w:rFonts w:ascii="Segoe UI" w:eastAsia="Times New Roman" w:hAnsi="Segoe UI" w:cs="Segoe UI"/>
                <w:b w:val="0"/>
                <w:bCs w:val="0"/>
              </w:rPr>
              <w:t>?</w:t>
            </w:r>
          </w:p>
        </w:tc>
        <w:tc>
          <w:tcPr>
            <w:tcW w:w="413" w:type="pct"/>
            <w:shd w:val="clear" w:color="auto" w:fill="FFFFFF" w:themeFill="background1"/>
          </w:tcPr>
          <w:p w14:paraId="46575185" w14:textId="466B928D" w:rsidR="004D31C6" w:rsidRPr="00AE2B3E" w:rsidRDefault="004D31C6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  <w:b/>
                <w:bCs/>
              </w:rPr>
              <w:t xml:space="preserve"> </w:t>
            </w:r>
          </w:p>
        </w:tc>
        <w:tc>
          <w:tcPr>
            <w:tcW w:w="1498" w:type="pct"/>
            <w:gridSpan w:val="2"/>
            <w:shd w:val="clear" w:color="auto" w:fill="FFFFFF" w:themeFill="background1"/>
          </w:tcPr>
          <w:p w14:paraId="53BE5F52" w14:textId="46CB4511" w:rsidR="004D31C6" w:rsidRPr="007F4F39" w:rsidRDefault="004D31C6" w:rsidP="0035498C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</w:tr>
      <w:tr w:rsidR="00E127B2" w:rsidRPr="007F4F39" w14:paraId="7753BB15" w14:textId="77777777" w:rsidTr="008E5B17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shd w:val="clear" w:color="auto" w:fill="F2F2F2" w:themeFill="background1" w:themeFillShade="F2"/>
          </w:tcPr>
          <w:p w14:paraId="02876D91" w14:textId="7652BFFD" w:rsidR="00E10DAB" w:rsidRPr="00AE2B3E" w:rsidRDefault="00E10DAB" w:rsidP="0035498C">
            <w:pPr>
              <w:keepNext/>
              <w:spacing w:before="100" w:beforeAutospacing="1" w:after="100" w:afterAutospacing="1"/>
              <w:ind w:left="9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</w:t>
            </w:r>
            <w:r w:rsidR="004562A8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4.   What is the date on the Title VI/Non-Discrimination Standard Assurances?</w:t>
            </w:r>
          </w:p>
        </w:tc>
        <w:tc>
          <w:tcPr>
            <w:tcW w:w="413" w:type="pct"/>
            <w:shd w:val="clear" w:color="auto" w:fill="000000" w:themeFill="text1"/>
          </w:tcPr>
          <w:p w14:paraId="2082FA6A" w14:textId="77777777" w:rsidR="00E10DAB" w:rsidRPr="00AE2B3E" w:rsidRDefault="00E10DAB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498" w:type="pct"/>
            <w:gridSpan w:val="2"/>
            <w:shd w:val="clear" w:color="auto" w:fill="F2F2F2" w:themeFill="background1" w:themeFillShade="F2"/>
          </w:tcPr>
          <w:p w14:paraId="5BCD8AD4" w14:textId="77777777" w:rsidR="00E10DAB" w:rsidRPr="007F4F39" w:rsidRDefault="00E10DAB" w:rsidP="0035498C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</w:tr>
      <w:tr w:rsidR="00AE201E" w:rsidRPr="007F4F39" w14:paraId="28A627CE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shd w:val="clear" w:color="auto" w:fill="FFFFFF" w:themeFill="background1"/>
          </w:tcPr>
          <w:p w14:paraId="1F66BF81" w14:textId="5F9C4205" w:rsidR="004D31C6" w:rsidRPr="00AE2B3E" w:rsidRDefault="004562A8" w:rsidP="00F57746">
            <w:pPr>
              <w:keepNext/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="00E10DAB" w:rsidRPr="00AE2B3E">
              <w:rPr>
                <w:rFonts w:ascii="Segoe UI" w:eastAsia="Times New Roman" w:hAnsi="Segoe UI" w:cs="Segoe UI"/>
                <w:b w:val="0"/>
                <w:bCs w:val="0"/>
              </w:rPr>
              <w:t>5</w:t>
            </w:r>
            <w:r w:rsidR="004D31C6" w:rsidRPr="00AE2B3E">
              <w:rPr>
                <w:rFonts w:ascii="Segoe UI" w:eastAsia="Times New Roman" w:hAnsi="Segoe UI" w:cs="Segoe UI"/>
                <w:b w:val="0"/>
                <w:bCs w:val="0"/>
              </w:rPr>
              <w:t>.   Does the agency have a Title VI/Nondiscrimination Policy Statement?</w:t>
            </w:r>
          </w:p>
        </w:tc>
        <w:tc>
          <w:tcPr>
            <w:tcW w:w="413" w:type="pct"/>
            <w:shd w:val="clear" w:color="auto" w:fill="FFFFFF" w:themeFill="background1"/>
          </w:tcPr>
          <w:p w14:paraId="5B4A6C31" w14:textId="346B99E9" w:rsidR="004D31C6" w:rsidRPr="00AE2B3E" w:rsidRDefault="004D31C6" w:rsidP="00F5774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498" w:type="pct"/>
            <w:gridSpan w:val="2"/>
            <w:shd w:val="clear" w:color="auto" w:fill="FFFFFF" w:themeFill="background1"/>
          </w:tcPr>
          <w:p w14:paraId="51258D2F" w14:textId="64BB6518" w:rsidR="004D31C6" w:rsidRPr="00D04DDD" w:rsidRDefault="004D31C6" w:rsidP="00F5774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</w:tr>
      <w:tr w:rsidR="00AE201E" w:rsidRPr="007F4F39" w14:paraId="31A4D84B" w14:textId="495BB730" w:rsidTr="008E5B1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shd w:val="clear" w:color="auto" w:fill="F2F2F2" w:themeFill="background1" w:themeFillShade="F2"/>
            <w:hideMark/>
          </w:tcPr>
          <w:p w14:paraId="4A3EEC0C" w14:textId="089DB66D" w:rsidR="004D31C6" w:rsidRPr="00AE2B3E" w:rsidRDefault="004562A8" w:rsidP="00F57746">
            <w:pPr>
              <w:keepNext/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="00E10DAB" w:rsidRPr="00AE2B3E">
              <w:rPr>
                <w:rFonts w:ascii="Segoe UI" w:eastAsia="Times New Roman" w:hAnsi="Segoe UI" w:cs="Segoe UI"/>
                <w:b w:val="0"/>
                <w:bCs w:val="0"/>
              </w:rPr>
              <w:t>6</w:t>
            </w:r>
            <w:r w:rsidR="004D31C6" w:rsidRPr="00AE2B3E">
              <w:rPr>
                <w:rFonts w:ascii="Segoe UI" w:eastAsia="Times New Roman" w:hAnsi="Segoe UI" w:cs="Segoe UI"/>
                <w:b w:val="0"/>
                <w:bCs w:val="0"/>
              </w:rPr>
              <w:t>.   Does the agency have a Title VI</w:t>
            </w:r>
            <w:r w:rsidR="004D31C6" w:rsidRPr="00AE2B3E">
              <w:rPr>
                <w:rFonts w:ascii="Segoe UI" w:eastAsia="Times New Roman" w:hAnsi="Segoe UI" w:cs="Segoe UI"/>
                <w:b w:val="0"/>
                <w:bCs w:val="0"/>
                <w:color w:val="FF0000"/>
              </w:rPr>
              <w:t xml:space="preserve"> </w:t>
            </w:r>
            <w:r w:rsidR="004D31C6" w:rsidRPr="00AE2B3E">
              <w:rPr>
                <w:rFonts w:ascii="Segoe UI" w:eastAsia="Times New Roman" w:hAnsi="Segoe UI" w:cs="Segoe UI"/>
                <w:b w:val="0"/>
                <w:bCs w:val="0"/>
              </w:rPr>
              <w:t>Coordinator or Specialist?</w:t>
            </w:r>
          </w:p>
        </w:tc>
        <w:tc>
          <w:tcPr>
            <w:tcW w:w="413" w:type="pct"/>
            <w:shd w:val="clear" w:color="auto" w:fill="F2F2F2" w:themeFill="background1" w:themeFillShade="F2"/>
            <w:hideMark/>
          </w:tcPr>
          <w:p w14:paraId="07FA8AA0" w14:textId="5EC33A4C" w:rsidR="004D31C6" w:rsidRPr="00AE2B3E" w:rsidRDefault="004D31C6" w:rsidP="00F57746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shd w:val="clear" w:color="auto" w:fill="F2F2F2" w:themeFill="background1" w:themeFillShade="F2"/>
          </w:tcPr>
          <w:p w14:paraId="5E8F8394" w14:textId="77777777" w:rsidR="004D31C6" w:rsidRPr="007F4F39" w:rsidRDefault="004D31C6" w:rsidP="00F57746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</w:tr>
      <w:tr w:rsidR="00AE201E" w:rsidRPr="007F4F39" w14:paraId="7096CF98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shd w:val="clear" w:color="auto" w:fill="FFFFFF" w:themeFill="background1"/>
          </w:tcPr>
          <w:p w14:paraId="159D3650" w14:textId="1272C37D" w:rsidR="004D31C6" w:rsidRPr="00AE2B3E" w:rsidRDefault="004E662A" w:rsidP="00F57746">
            <w:pPr>
              <w:keepNext/>
              <w:tabs>
                <w:tab w:val="left" w:pos="3105"/>
              </w:tabs>
              <w:ind w:hanging="72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       </w:t>
            </w:r>
            <w:r w:rsidR="004562A8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="00E10DAB" w:rsidRPr="00AE2B3E">
              <w:rPr>
                <w:rFonts w:ascii="Segoe UI" w:eastAsia="Times New Roman" w:hAnsi="Segoe UI" w:cs="Segoe UI"/>
                <w:b w:val="0"/>
                <w:bCs w:val="0"/>
              </w:rPr>
              <w:t>7</w:t>
            </w:r>
            <w:r w:rsidR="004D31C6" w:rsidRPr="00AE2B3E">
              <w:rPr>
                <w:rFonts w:ascii="Segoe UI" w:eastAsia="Times New Roman" w:hAnsi="Segoe UI" w:cs="Segoe UI"/>
                <w:b w:val="0"/>
                <w:bCs w:val="0"/>
              </w:rPr>
              <w:t>.   Is the agency Title VI Coordinator</w:t>
            </w:r>
            <w:r w:rsidR="00693E31">
              <w:rPr>
                <w:rFonts w:ascii="Segoe UI" w:eastAsia="Times New Roman" w:hAnsi="Segoe UI" w:cs="Segoe UI"/>
                <w:b w:val="0"/>
                <w:bCs w:val="0"/>
              </w:rPr>
              <w:t>’</w:t>
            </w:r>
            <w:r w:rsidR="004D31C6" w:rsidRPr="00AE2B3E">
              <w:rPr>
                <w:rFonts w:ascii="Segoe UI" w:eastAsia="Times New Roman" w:hAnsi="Segoe UI" w:cs="Segoe UI"/>
                <w:b w:val="0"/>
                <w:bCs w:val="0"/>
              </w:rPr>
              <w:t>s name, title, office address, and office phone number included in the Title VI/Nondiscrimination Policy Statement and posted both internally for employees and externally for the public?</w:t>
            </w:r>
          </w:p>
        </w:tc>
        <w:tc>
          <w:tcPr>
            <w:tcW w:w="413" w:type="pct"/>
            <w:shd w:val="clear" w:color="auto" w:fill="FFFFFF" w:themeFill="background1"/>
          </w:tcPr>
          <w:p w14:paraId="7BD833FD" w14:textId="686DD8C8" w:rsidR="004D31C6" w:rsidRPr="00AE2B3E" w:rsidRDefault="004D31C6" w:rsidP="00F5774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shd w:val="clear" w:color="auto" w:fill="FFFFFF" w:themeFill="background1"/>
          </w:tcPr>
          <w:p w14:paraId="304F6307" w14:textId="77777777" w:rsidR="004D31C6" w:rsidRPr="007F4F39" w:rsidRDefault="004D31C6" w:rsidP="00F5774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</w:tr>
      <w:tr w:rsidR="004E662A" w:rsidRPr="007F4F39" w14:paraId="127D64D4" w14:textId="59AC0BB0" w:rsidTr="008E5B17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7E6E6" w:themeFill="background2"/>
            <w:hideMark/>
          </w:tcPr>
          <w:p w14:paraId="551C00B9" w14:textId="3824EA91" w:rsidR="00C15487" w:rsidRPr="00C15487" w:rsidRDefault="004E662A" w:rsidP="00C15487">
            <w:pPr>
              <w:keepNext/>
              <w:ind w:left="6" w:hanging="360"/>
              <w:jc w:val="center"/>
              <w:rPr>
                <w:rFonts w:ascii="Segoe UI" w:eastAsia="Times New Roman" w:hAnsi="Segoe UI" w:cs="Segoe UI"/>
                <w:shd w:val="clear" w:color="auto" w:fill="E7E6E6" w:themeFill="background2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  NDDOT has developed a Standard Title VI/Non-Discrimination Assurance; and Title VI/Nondiscrimination and Policy Statement templates that can be obtained from the </w:t>
            </w:r>
            <w:r w:rsidRPr="00C07E95">
              <w:rPr>
                <w:rFonts w:ascii="Segoe UI" w:eastAsia="Times New Roman" w:hAnsi="Segoe UI" w:cs="Segoe UI"/>
                <w:b w:val="0"/>
                <w:bCs w:val="0"/>
                <w:shd w:val="clear" w:color="auto" w:fill="E7E6E6" w:themeFill="background2"/>
              </w:rPr>
              <w:t xml:space="preserve">NDDOT Civil Rights Division, Title VI/Nondiscrimination Program, Sub Recipient Title VI/Nondiscrimination Program web page </w:t>
            </w:r>
            <w:hyperlink r:id="rId10" w:anchor="subinformation" w:history="1">
              <w:r w:rsidR="00C15487" w:rsidRPr="00E12D39">
                <w:rPr>
                  <w:rStyle w:val="Hyperlink"/>
                  <w:rFonts w:ascii="Segoe UI" w:eastAsia="Times New Roman" w:hAnsi="Segoe UI" w:cs="Segoe UI"/>
                  <w:shd w:val="clear" w:color="auto" w:fill="E7E6E6" w:themeFill="background2"/>
                </w:rPr>
                <w:t>https://www.dot.nd.gov/divisions/civilrights/titlevi-subrecipients.htm#subinformation</w:t>
              </w:r>
            </w:hyperlink>
          </w:p>
          <w:p w14:paraId="38493661" w14:textId="77777777" w:rsidR="004E662A" w:rsidRPr="00AE2B3E" w:rsidRDefault="004E662A" w:rsidP="00F57746">
            <w:pPr>
              <w:keepNext/>
              <w:rPr>
                <w:rFonts w:ascii="Segoe UI" w:eastAsia="Times New Roman" w:hAnsi="Segoe UI" w:cs="Segoe UI"/>
                <w:b w:val="0"/>
                <w:bCs w:val="0"/>
              </w:rPr>
            </w:pPr>
          </w:p>
        </w:tc>
      </w:tr>
      <w:tr w:rsidR="00E127B2" w:rsidRPr="007F4F39" w14:paraId="63447E04" w14:textId="6BB8001A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shd w:val="clear" w:color="auto" w:fill="FFFFFF" w:themeFill="background1"/>
            <w:hideMark/>
          </w:tcPr>
          <w:p w14:paraId="211081D2" w14:textId="77777777" w:rsidR="009001B1" w:rsidRPr="00AE2B3E" w:rsidRDefault="009001B1" w:rsidP="00F57746">
            <w:pPr>
              <w:keepNext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  <w:sz w:val="24"/>
                <w:szCs w:val="24"/>
              </w:rPr>
              <w:t xml:space="preserve">V. Limited </w:t>
            </w:r>
            <w:r w:rsidRPr="00AE2B3E">
              <w:rPr>
                <w:rFonts w:ascii="Segoe UI" w:eastAsia="Times New Roman" w:hAnsi="Segoe UI" w:cs="Segoe UI"/>
                <w:sz w:val="24"/>
                <w:szCs w:val="24"/>
                <w:shd w:val="clear" w:color="auto" w:fill="FFFFFF" w:themeFill="background1"/>
              </w:rPr>
              <w:t>English Proficiency (LEP)</w:t>
            </w:r>
          </w:p>
          <w:p w14:paraId="46FFF3B7" w14:textId="57C25C83" w:rsidR="009001B1" w:rsidRPr="00AE2B3E" w:rsidRDefault="009001B1" w:rsidP="00F57746">
            <w:pPr>
              <w:keepNext/>
              <w:ind w:left="9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</w:rPr>
              <w:t xml:space="preserve">11      Does </w:t>
            </w:r>
            <w:r w:rsidR="00693E31">
              <w:rPr>
                <w:rFonts w:ascii="Segoe UI" w:eastAsia="Times New Roman" w:hAnsi="Segoe UI" w:cs="Segoe UI"/>
              </w:rPr>
              <w:t xml:space="preserve">the </w:t>
            </w:r>
            <w:r>
              <w:rPr>
                <w:rFonts w:ascii="Segoe UI" w:eastAsia="Times New Roman" w:hAnsi="Segoe UI" w:cs="Segoe UI"/>
              </w:rPr>
              <w:t xml:space="preserve">agency have more than 50 employees? If not, proceed to part VI. 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71955203" w14:textId="5D17B251" w:rsidR="009001B1" w:rsidRPr="00AE2B3E" w:rsidRDefault="00F37142" w:rsidP="00693E3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8" w:type="pct"/>
            <w:gridSpan w:val="2"/>
            <w:shd w:val="clear" w:color="auto" w:fill="FFFFFF" w:themeFill="background1"/>
            <w:vAlign w:val="center"/>
          </w:tcPr>
          <w:p w14:paraId="0CE8CF9F" w14:textId="0EE5948C" w:rsidR="009001B1" w:rsidRPr="00AE2B3E" w:rsidRDefault="00F37142" w:rsidP="00693E3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040F3" w:rsidRPr="007F4F39" w14:paraId="54807404" w14:textId="5A71C912" w:rsidTr="008E5B1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shd w:val="clear" w:color="auto" w:fill="F2F2F2" w:themeFill="background1" w:themeFillShade="F2"/>
            <w:hideMark/>
          </w:tcPr>
          <w:p w14:paraId="55A352B1" w14:textId="56640014" w:rsidR="004E662A" w:rsidRPr="00AE2B3E" w:rsidRDefault="004D31C6" w:rsidP="00F57746">
            <w:pPr>
              <w:keepNext/>
              <w:ind w:left="9" w:hanging="36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1.    1. Does </w:t>
            </w:r>
            <w:r w:rsidR="00693E31">
              <w:rPr>
                <w:rFonts w:ascii="Segoe UI" w:eastAsia="Times New Roman" w:hAnsi="Segoe UI" w:cs="Segoe UI"/>
                <w:b w:val="0"/>
                <w:bCs w:val="0"/>
              </w:rPr>
              <w:t>the</w:t>
            </w:r>
            <w:r w:rsidR="00693E31"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agency have a Limited English Proficiency (LEP) pla</w:t>
            </w:r>
            <w:r w:rsidR="004E662A" w:rsidRPr="00AE2B3E">
              <w:rPr>
                <w:rFonts w:ascii="Segoe UI" w:eastAsia="Times New Roman" w:hAnsi="Segoe UI" w:cs="Segoe UI"/>
                <w:b w:val="0"/>
                <w:bCs w:val="0"/>
              </w:rPr>
              <w:t>n?</w:t>
            </w:r>
          </w:p>
        </w:tc>
        <w:tc>
          <w:tcPr>
            <w:tcW w:w="413" w:type="pct"/>
            <w:shd w:val="clear" w:color="auto" w:fill="F2F2F2" w:themeFill="background1" w:themeFillShade="F2"/>
          </w:tcPr>
          <w:p w14:paraId="21FF26CE" w14:textId="47CEB119" w:rsidR="004D31C6" w:rsidRPr="00AE2B3E" w:rsidRDefault="004D31C6" w:rsidP="00F57746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shd w:val="clear" w:color="auto" w:fill="F2F2F2" w:themeFill="background1" w:themeFillShade="F2"/>
          </w:tcPr>
          <w:p w14:paraId="5A3BAE39" w14:textId="21D2F634" w:rsidR="004D31C6" w:rsidRPr="007F4F39" w:rsidRDefault="004D31C6" w:rsidP="00F57746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</w:tr>
      <w:tr w:rsidR="00A040F3" w:rsidRPr="00AE2B3E" w14:paraId="495BDB6D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shd w:val="clear" w:color="auto" w:fill="FFFFFF" w:themeFill="background1"/>
          </w:tcPr>
          <w:p w14:paraId="099CA2B7" w14:textId="5563EE15" w:rsidR="009642B8" w:rsidRPr="001432BE" w:rsidRDefault="009642B8" w:rsidP="00F57746">
            <w:pPr>
              <w:keepNext/>
              <w:ind w:left="9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1432BE">
              <w:rPr>
                <w:rFonts w:ascii="Segoe UI" w:eastAsia="Times New Roman" w:hAnsi="Segoe UI" w:cs="Segoe UI"/>
              </w:rPr>
              <w:t xml:space="preserve">.      </w:t>
            </w:r>
            <w:r w:rsidRPr="001432BE">
              <w:rPr>
                <w:rFonts w:ascii="Segoe UI" w:eastAsia="Times New Roman" w:hAnsi="Segoe UI" w:cs="Segoe UI"/>
                <w:b w:val="0"/>
                <w:bCs w:val="0"/>
              </w:rPr>
              <w:t>2.</w:t>
            </w:r>
            <w:r w:rsidRPr="001432BE">
              <w:rPr>
                <w:rFonts w:ascii="Segoe UI" w:eastAsia="Times New Roman" w:hAnsi="Segoe UI" w:cs="Segoe UI"/>
              </w:rPr>
              <w:t xml:space="preserve"> </w:t>
            </w:r>
            <w:r w:rsidRPr="001432BE">
              <w:rPr>
                <w:rFonts w:ascii="Segoe UI" w:eastAsia="Times New Roman" w:hAnsi="Segoe UI" w:cs="Segoe UI"/>
                <w:b w:val="0"/>
                <w:bCs w:val="0"/>
              </w:rPr>
              <w:t xml:space="preserve">Using the most current data (US Census or North Dakota census data), did </w:t>
            </w:r>
            <w:r w:rsidR="00693E31">
              <w:rPr>
                <w:rFonts w:ascii="Segoe UI" w:eastAsia="Times New Roman" w:hAnsi="Segoe UI" w:cs="Segoe UI"/>
                <w:b w:val="0"/>
                <w:bCs w:val="0"/>
              </w:rPr>
              <w:t>the</w:t>
            </w:r>
            <w:r w:rsidR="00693E31" w:rsidRPr="001432BE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1432BE">
              <w:rPr>
                <w:rFonts w:ascii="Segoe UI" w:eastAsia="Times New Roman" w:hAnsi="Segoe UI" w:cs="Segoe UI"/>
                <w:b w:val="0"/>
                <w:bCs w:val="0"/>
              </w:rPr>
              <w:t>agency provide the population demographics within the service area?</w:t>
            </w:r>
            <w:r w:rsidR="00792B24" w:rsidRPr="001432BE">
              <w:rPr>
                <w:rFonts w:ascii="Segoe UI" w:eastAsia="Times New Roman" w:hAnsi="Segoe UI" w:cs="Segoe UI"/>
                <w:b w:val="0"/>
                <w:bCs w:val="0"/>
              </w:rPr>
              <w:t xml:space="preserve">     </w:t>
            </w:r>
          </w:p>
          <w:p w14:paraId="718CAA29" w14:textId="6DF66858" w:rsidR="009642B8" w:rsidRPr="001432BE" w:rsidRDefault="009642B8" w:rsidP="00F57746">
            <w:pPr>
              <w:keepNext/>
              <w:ind w:left="9" w:hanging="360"/>
              <w:rPr>
                <w:rFonts w:ascii="Segoe UI" w:eastAsia="Times New Roman" w:hAnsi="Segoe UI" w:cs="Segoe UI"/>
              </w:rPr>
            </w:pPr>
            <w:r w:rsidRPr="001432BE">
              <w:rPr>
                <w:rFonts w:ascii="Segoe UI" w:eastAsia="Times New Roman" w:hAnsi="Segoe UI" w:cs="Segoe UI"/>
                <w:b w:val="0"/>
                <w:bCs w:val="0"/>
              </w:rPr>
              <w:t>R</w:t>
            </w:r>
            <w:r w:rsidR="00561BB9" w:rsidRPr="001432BE">
              <w:rPr>
                <w:rFonts w:ascii="Segoe UI" w:eastAsia="Times New Roman" w:hAnsi="Segoe UI" w:cs="Segoe UI"/>
                <w:b w:val="0"/>
                <w:bCs w:val="0"/>
              </w:rPr>
              <w:t xml:space="preserve">       R</w:t>
            </w:r>
            <w:r w:rsidRPr="001432BE">
              <w:rPr>
                <w:rFonts w:ascii="Segoe UI" w:eastAsia="Times New Roman" w:hAnsi="Segoe UI" w:cs="Segoe UI"/>
                <w:b w:val="0"/>
                <w:bCs w:val="0"/>
              </w:rPr>
              <w:t xml:space="preserve">esources     See </w:t>
            </w:r>
            <w:hyperlink r:id="rId11" w:history="1">
              <w:r w:rsidR="00FF21CD" w:rsidRPr="00D36855">
                <w:rPr>
                  <w:rStyle w:val="Hyperlink"/>
                  <w:rFonts w:ascii="Segoe UI" w:eastAsia="Times New Roman" w:hAnsi="Segoe UI" w:cs="Segoe UI"/>
                  <w:b w:val="0"/>
                  <w:bCs w:val="0"/>
                </w:rPr>
                <w:t>www.lep.gov</w:t>
              </w:r>
            </w:hyperlink>
            <w:r w:rsidRPr="001432BE">
              <w:rPr>
                <w:rFonts w:ascii="Segoe UI" w:eastAsia="Times New Roman" w:hAnsi="Segoe UI" w:cs="Segoe UI"/>
                <w:b w:val="0"/>
                <w:bCs w:val="0"/>
              </w:rPr>
              <w:t>,</w:t>
            </w:r>
            <w:r w:rsidR="00FF21CD" w:rsidRPr="001432BE">
              <w:rPr>
                <w:rFonts w:ascii="Segoe UI" w:eastAsia="Times New Roman" w:hAnsi="Segoe UI" w:cs="Segoe UI"/>
                <w:b w:val="0"/>
                <w:bCs w:val="0"/>
              </w:rPr>
              <w:t xml:space="preserve">  https://www.census.gov/programs-surveys/acs/data.html</w:t>
            </w:r>
          </w:p>
        </w:tc>
        <w:tc>
          <w:tcPr>
            <w:tcW w:w="413" w:type="pct"/>
            <w:shd w:val="clear" w:color="auto" w:fill="FFFFFF" w:themeFill="background1"/>
          </w:tcPr>
          <w:p w14:paraId="3C68D1D1" w14:textId="77777777" w:rsidR="009642B8" w:rsidRPr="001432BE" w:rsidRDefault="009642B8" w:rsidP="00F5774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shd w:val="clear" w:color="auto" w:fill="FFFFFF" w:themeFill="background1"/>
          </w:tcPr>
          <w:p w14:paraId="1C46208F" w14:textId="77777777" w:rsidR="009642B8" w:rsidRPr="001432BE" w:rsidRDefault="009642B8" w:rsidP="00F5774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0FF455B6" w14:textId="77777777" w:rsidTr="008E5B1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5E9200A2" w14:textId="77777777" w:rsidR="00F37142" w:rsidRPr="00AE2B3E" w:rsidRDefault="00F37142" w:rsidP="00F37142">
            <w:pPr>
              <w:keepNext/>
              <w:ind w:left="6" w:hanging="360"/>
              <w:rPr>
                <w:rFonts w:ascii="Segoe UI" w:eastAsia="Times New Roman" w:hAnsi="Segoe UI" w:cs="Segoe UI"/>
              </w:rPr>
            </w:pPr>
          </w:p>
        </w:tc>
        <w:tc>
          <w:tcPr>
            <w:tcW w:w="413" w:type="pct"/>
          </w:tcPr>
          <w:p w14:paraId="222F2437" w14:textId="57E482C0" w:rsidR="00F37142" w:rsidRPr="00766111" w:rsidRDefault="00F37142" w:rsidP="00F37142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Y</w:t>
            </w:r>
            <w:r w:rsidRPr="00B83F52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 N</w:t>
            </w:r>
            <w:proofErr w:type="gramEnd"/>
            <w:r w:rsidRPr="00B83F52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N/A</w:t>
            </w:r>
          </w:p>
        </w:tc>
        <w:tc>
          <w:tcPr>
            <w:tcW w:w="1498" w:type="pct"/>
            <w:gridSpan w:val="2"/>
          </w:tcPr>
          <w:p w14:paraId="058D11E6" w14:textId="3F8DF74B" w:rsidR="00F37142" w:rsidRPr="00766111" w:rsidRDefault="00F37142" w:rsidP="00F37142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B83F52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NOTES</w:t>
            </w:r>
          </w:p>
        </w:tc>
      </w:tr>
      <w:tr w:rsidR="00F37142" w:rsidRPr="00AE2B3E" w14:paraId="305B3989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5D763408" w14:textId="537649FA" w:rsidR="00F37142" w:rsidRDefault="00F37142" w:rsidP="00F37142">
            <w:pPr>
              <w:keepNext/>
              <w:ind w:left="6" w:hanging="36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b.    3. Did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the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agency conduct a </w:t>
            </w:r>
            <w:r w:rsidRPr="00D36855">
              <w:rPr>
                <w:rFonts w:ascii="Segoe UI" w:eastAsia="Times New Roman" w:hAnsi="Segoe UI" w:cs="Segoe UI"/>
                <w:b w:val="0"/>
                <w:bCs w:val="0"/>
              </w:rPr>
              <w:t>Four Factor Analysis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in their LEP Plan?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</w:p>
          <w:p w14:paraId="0899BC70" w14:textId="47B55EB2" w:rsidR="00F37142" w:rsidRPr="00AE2B3E" w:rsidRDefault="00F37142" w:rsidP="00F37142">
            <w:pPr>
              <w:keepNext/>
              <w:ind w:left="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       Four Factor Analysis </w:t>
            </w:r>
            <w:proofErr w:type="gramStart"/>
            <w:r>
              <w:rPr>
                <w:rFonts w:ascii="Segoe UI" w:eastAsia="Times New Roman" w:hAnsi="Segoe UI" w:cs="Segoe UI"/>
                <w:b w:val="0"/>
                <w:bCs w:val="0"/>
              </w:rPr>
              <w:t>definition :</w:t>
            </w:r>
            <w:proofErr w:type="gramEnd"/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</w:t>
            </w:r>
            <w:hyperlink r:id="rId12" w:history="1">
              <w:r w:rsidRPr="00E12D39">
                <w:rPr>
                  <w:rStyle w:val="Hyperlink"/>
                  <w:rFonts w:ascii="Segoe UI" w:eastAsia="Times New Roman" w:hAnsi="Segoe UI" w:cs="Segoe UI"/>
                </w:rPr>
                <w:t>https://www.fhwa.dot.gov/civilrights/programs/title_vi/lep_fourfactor.cfm</w:t>
              </w:r>
            </w:hyperlink>
          </w:p>
        </w:tc>
        <w:tc>
          <w:tcPr>
            <w:tcW w:w="413" w:type="pct"/>
          </w:tcPr>
          <w:p w14:paraId="3936C822" w14:textId="624CCFBA" w:rsidR="00F37142" w:rsidRPr="00AE2B3E" w:rsidRDefault="00F37142" w:rsidP="00F37142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05A89B52" w14:textId="35F8399A" w:rsidR="00F37142" w:rsidRPr="00AE2B3E" w:rsidRDefault="00F37142" w:rsidP="00F37142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FF0000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</w:tr>
      <w:tr w:rsidR="00F37142" w:rsidRPr="00AE2B3E" w14:paraId="38A979DC" w14:textId="77777777" w:rsidTr="008E5B1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shd w:val="clear" w:color="auto" w:fill="FFFFFF" w:themeFill="background1"/>
          </w:tcPr>
          <w:p w14:paraId="7FC6A49E" w14:textId="13FEA769" w:rsidR="00F37142" w:rsidRPr="00ED5058" w:rsidRDefault="00F37142" w:rsidP="00F37142">
            <w:pPr>
              <w:keepNext/>
              <w:tabs>
                <w:tab w:val="left" w:pos="1650"/>
              </w:tabs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 4. How does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the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agency provide oral interpretation for LEP?</w:t>
            </w:r>
          </w:p>
        </w:tc>
        <w:tc>
          <w:tcPr>
            <w:tcW w:w="413" w:type="pct"/>
            <w:shd w:val="clear" w:color="auto" w:fill="FFFFFF" w:themeFill="background1"/>
          </w:tcPr>
          <w:p w14:paraId="02A631CC" w14:textId="77777777" w:rsidR="00F37142" w:rsidRPr="00AE2B3E" w:rsidRDefault="00F37142" w:rsidP="00F3714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shd w:val="clear" w:color="auto" w:fill="FFFFFF" w:themeFill="background1"/>
          </w:tcPr>
          <w:p w14:paraId="3CD0FDE8" w14:textId="77777777" w:rsidR="00F37142" w:rsidRPr="00AE2B3E" w:rsidRDefault="00F37142" w:rsidP="00F3714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FF0000"/>
              </w:rPr>
            </w:pPr>
          </w:p>
        </w:tc>
      </w:tr>
      <w:tr w:rsidR="00F37142" w:rsidRPr="00AE2B3E" w14:paraId="1E5639BC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2B4FB0C2" w14:textId="6A409233" w:rsidR="00F37142" w:rsidRPr="00AE2B3E" w:rsidRDefault="00F37142" w:rsidP="00F37142">
            <w:pPr>
              <w:keepNext/>
              <w:ind w:left="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a.    5. What languages are available for oral interpretation?</w:t>
            </w:r>
          </w:p>
        </w:tc>
        <w:tc>
          <w:tcPr>
            <w:tcW w:w="413" w:type="pct"/>
          </w:tcPr>
          <w:p w14:paraId="111AF3BA" w14:textId="4A35AE48" w:rsidR="00F37142" w:rsidRPr="00AE2B3E" w:rsidRDefault="00F37142" w:rsidP="00F37142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</w:tcPr>
          <w:p w14:paraId="5204D46D" w14:textId="77777777" w:rsidR="00F37142" w:rsidRPr="00AE2B3E" w:rsidRDefault="00F37142" w:rsidP="00F37142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FF0000"/>
              </w:rPr>
            </w:pPr>
          </w:p>
        </w:tc>
      </w:tr>
      <w:tr w:rsidR="00F37142" w:rsidRPr="00AE2B3E" w14:paraId="4F423F84" w14:textId="77FD66C8" w:rsidTr="008E5B17">
        <w:trPr>
          <w:trHeight w:val="2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shd w:val="clear" w:color="auto" w:fill="FFFFFF" w:themeFill="background1"/>
            <w:hideMark/>
          </w:tcPr>
          <w:p w14:paraId="7979182E" w14:textId="35A19040" w:rsidR="00F37142" w:rsidRPr="002242C6" w:rsidRDefault="00F37142" w:rsidP="00F37142">
            <w:pPr>
              <w:pStyle w:val="ListParagraph"/>
              <w:keepNext/>
              <w:numPr>
                <w:ilvl w:val="0"/>
                <w:numId w:val="9"/>
              </w:numPr>
              <w:spacing w:before="0" w:beforeAutospacing="0" w:after="0" w:afterAutospacing="0"/>
              <w:ind w:left="1152"/>
              <w:rPr>
                <w:rFonts w:ascii="Segoe UI" w:eastAsia="Times New Roman" w:hAnsi="Segoe UI" w:cs="Segoe UI"/>
                <w:b w:val="0"/>
                <w:bCs w:val="0"/>
              </w:rPr>
            </w:pPr>
            <w:r w:rsidRPr="002242C6">
              <w:rPr>
                <w:rFonts w:ascii="Segoe UI" w:eastAsia="Times New Roman" w:hAnsi="Segoe UI" w:cs="Segoe UI"/>
                <w:b w:val="0"/>
                <w:bCs w:val="0"/>
              </w:rPr>
              <w:t xml:space="preserve">What documents were identified as vital documents? </w:t>
            </w:r>
          </w:p>
          <w:p w14:paraId="10301B8D" w14:textId="77777777" w:rsidR="00F37142" w:rsidRPr="002242C6" w:rsidRDefault="00F37142" w:rsidP="00F37142">
            <w:pPr>
              <w:pStyle w:val="ListParagraph"/>
              <w:keepNext/>
              <w:spacing w:before="0" w:beforeAutospacing="0" w:after="0" w:afterAutospacing="0"/>
              <w:ind w:left="1152"/>
              <w:rPr>
                <w:rFonts w:ascii="Segoe UI" w:eastAsia="Times New Roman" w:hAnsi="Segoe UI" w:cs="Segoe UI"/>
                <w:b w:val="0"/>
                <w:bCs w:val="0"/>
                <w:sz w:val="20"/>
                <w:szCs w:val="20"/>
              </w:rPr>
            </w:pPr>
            <w:r w:rsidRPr="002242C6">
              <w:rPr>
                <w:rFonts w:ascii="Segoe UI" w:eastAsia="Times New Roman" w:hAnsi="Segoe UI" w:cs="Segoe UI"/>
                <w:b w:val="0"/>
                <w:bCs w:val="0"/>
                <w:sz w:val="20"/>
                <w:szCs w:val="20"/>
              </w:rPr>
              <w:t xml:space="preserve">Examples: </w:t>
            </w:r>
          </w:p>
          <w:p w14:paraId="1444A23C" w14:textId="21AC56B2" w:rsidR="00F37142" w:rsidRPr="002242C6" w:rsidRDefault="00F37142" w:rsidP="00F37142">
            <w:pPr>
              <w:keepNext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</w:pPr>
            <w:r w:rsidRPr="002242C6"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  <w:t xml:space="preserve">                              Applications</w:t>
            </w:r>
          </w:p>
          <w:p w14:paraId="00DF1E2B" w14:textId="7176E89A" w:rsidR="00F37142" w:rsidRPr="002242C6" w:rsidRDefault="00F37142" w:rsidP="00F37142">
            <w:pPr>
              <w:pStyle w:val="ListParagraph"/>
              <w:keepNext/>
              <w:spacing w:before="0" w:beforeAutospacing="0" w:after="0" w:afterAutospacing="0"/>
              <w:ind w:left="1512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</w:pPr>
            <w:r w:rsidRPr="002242C6"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  <w:t>Consent and complaint forms,</w:t>
            </w:r>
          </w:p>
          <w:p w14:paraId="0A9501CF" w14:textId="2BED3882" w:rsidR="00F37142" w:rsidRPr="002242C6" w:rsidRDefault="00F37142" w:rsidP="00F37142">
            <w:pPr>
              <w:pStyle w:val="ListParagraph"/>
              <w:keepNext/>
              <w:spacing w:before="0" w:beforeAutospacing="0" w:after="0" w:afterAutospacing="0"/>
              <w:ind w:left="1152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  <w:t xml:space="preserve">       </w:t>
            </w:r>
            <w:r w:rsidRPr="002242C6"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  <w:t>Notices of rights and disciplinary action</w:t>
            </w:r>
          </w:p>
          <w:p w14:paraId="11731FCB" w14:textId="58CFD910" w:rsidR="00F37142" w:rsidRPr="002242C6" w:rsidRDefault="00F37142" w:rsidP="00F37142">
            <w:pPr>
              <w:pStyle w:val="ListParagraph"/>
              <w:keepNext/>
              <w:spacing w:before="0" w:beforeAutospacing="0" w:after="0" w:afterAutospacing="0"/>
              <w:ind w:left="1152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  <w:t xml:space="preserve">       </w:t>
            </w:r>
            <w:r w:rsidRPr="002242C6"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  <w:t>Notices advising LEP persons of the availability of free language assistance</w:t>
            </w:r>
          </w:p>
          <w:p w14:paraId="08977991" w14:textId="3DCA491B" w:rsidR="00F37142" w:rsidRPr="002242C6" w:rsidRDefault="00F37142" w:rsidP="00F37142">
            <w:pPr>
              <w:pStyle w:val="ListParagraph"/>
              <w:keepNext/>
              <w:spacing w:before="0" w:beforeAutospacing="0" w:after="0" w:afterAutospacing="0"/>
              <w:ind w:left="1152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  <w:t xml:space="preserve">       </w:t>
            </w:r>
            <w:r w:rsidRPr="002242C6"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  <w:t xml:space="preserve">Written tests that assess competency for a particular license, job, or skill for which English </w:t>
            </w:r>
            <w:r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  <w:t xml:space="preserve">  </w:t>
            </w:r>
            <w:r w:rsidRPr="002242C6"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  <w:t>competency is not required</w:t>
            </w:r>
          </w:p>
          <w:p w14:paraId="67FCB372" w14:textId="1F64A026" w:rsidR="00F37142" w:rsidRPr="00E84D35" w:rsidRDefault="00F37142" w:rsidP="00F37142">
            <w:pPr>
              <w:pStyle w:val="ListParagraph"/>
              <w:keepNext/>
              <w:spacing w:before="0" w:beforeAutospacing="0" w:after="0" w:afterAutospacing="0"/>
              <w:ind w:left="1152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  <w:t xml:space="preserve">       </w:t>
            </w:r>
            <w:r w:rsidRPr="002242C6"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</w:rPr>
              <w:t>Letters or notices that require a response from the beneficiary or client</w:t>
            </w:r>
          </w:p>
        </w:tc>
        <w:tc>
          <w:tcPr>
            <w:tcW w:w="413" w:type="pct"/>
            <w:shd w:val="clear" w:color="auto" w:fill="FFFFFF" w:themeFill="background1"/>
            <w:hideMark/>
          </w:tcPr>
          <w:p w14:paraId="51373D94" w14:textId="6E12DC09" w:rsidR="00F37142" w:rsidRPr="00AE2B3E" w:rsidRDefault="00F37142" w:rsidP="00F3714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shd w:val="clear" w:color="auto" w:fill="FFFFFF" w:themeFill="background1"/>
          </w:tcPr>
          <w:p w14:paraId="4F5D062F" w14:textId="77777777" w:rsidR="00F37142" w:rsidRPr="00AE2B3E" w:rsidRDefault="00F37142" w:rsidP="00F3714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FF0000"/>
              </w:rPr>
            </w:pPr>
          </w:p>
        </w:tc>
      </w:tr>
      <w:tr w:rsidR="00F37142" w:rsidRPr="00AE2B3E" w14:paraId="052FAAD5" w14:textId="3EC318E8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3B8B823F" w14:textId="7CB01A97" w:rsidR="00F37142" w:rsidRPr="00AE2B3E" w:rsidRDefault="00F37142" w:rsidP="00F37142">
            <w:pPr>
              <w:keepNext/>
              <w:ind w:left="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b.             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b. Were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any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vital documents translated in any other languages?</w:t>
            </w:r>
          </w:p>
        </w:tc>
        <w:tc>
          <w:tcPr>
            <w:tcW w:w="413" w:type="pct"/>
          </w:tcPr>
          <w:p w14:paraId="06D3C4C0" w14:textId="3082627D" w:rsidR="00F37142" w:rsidRPr="00AE2B3E" w:rsidRDefault="00F37142" w:rsidP="00F37142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5D9F6255" w14:textId="77777777" w:rsidR="00F37142" w:rsidRPr="00AE2B3E" w:rsidRDefault="00F37142" w:rsidP="00F37142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FF0000"/>
              </w:rPr>
            </w:pPr>
          </w:p>
        </w:tc>
      </w:tr>
      <w:tr w:rsidR="00F37142" w:rsidRPr="00AE2B3E" w14:paraId="18598EB2" w14:textId="468C3FDA" w:rsidTr="008E5B1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shd w:val="clear" w:color="auto" w:fill="FFFFFF" w:themeFill="background1"/>
            <w:hideMark/>
          </w:tcPr>
          <w:p w14:paraId="10B95FE2" w14:textId="7DAB9418" w:rsidR="00F37142" w:rsidRPr="00AE2B3E" w:rsidRDefault="00F37142" w:rsidP="00F37142">
            <w:pPr>
              <w:keepNext/>
              <w:ind w:left="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c.             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c. If yes, which vital documents and what languages?</w:t>
            </w:r>
          </w:p>
        </w:tc>
        <w:tc>
          <w:tcPr>
            <w:tcW w:w="413" w:type="pct"/>
            <w:shd w:val="clear" w:color="auto" w:fill="000000" w:themeFill="text1"/>
            <w:hideMark/>
          </w:tcPr>
          <w:p w14:paraId="6B18253D" w14:textId="6469E20C" w:rsidR="00F37142" w:rsidRPr="00AE2B3E" w:rsidRDefault="00F37142" w:rsidP="00F3714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shd w:val="clear" w:color="auto" w:fill="FFFFFF" w:themeFill="background1"/>
          </w:tcPr>
          <w:p w14:paraId="0D7A7A65" w14:textId="77777777" w:rsidR="00F37142" w:rsidRPr="00AE2B3E" w:rsidRDefault="00F37142" w:rsidP="00F3714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35E60B3F" w14:textId="2EB63342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right w:val="nil"/>
            </w:tcBorders>
            <w:hideMark/>
          </w:tcPr>
          <w:p w14:paraId="3EC40E1E" w14:textId="03055FD1" w:rsidR="00F37142" w:rsidRPr="00AE2B3E" w:rsidRDefault="00F37142" w:rsidP="00F37142">
            <w:pPr>
              <w:keepNext/>
              <w:ind w:left="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              d</w:t>
            </w:r>
            <w:r w:rsidRPr="009001B1">
              <w:rPr>
                <w:rFonts w:ascii="Segoe UI" w:eastAsia="Times New Roman" w:hAnsi="Segoe UI" w:cs="Segoe UI"/>
                <w:b w:val="0"/>
                <w:bCs w:val="0"/>
              </w:rPr>
              <w:t>. How were the translated documents made available?</w:t>
            </w:r>
          </w:p>
        </w:tc>
        <w:tc>
          <w:tcPr>
            <w:tcW w:w="413" w:type="pct"/>
            <w:tcBorders>
              <w:bottom w:val="single" w:sz="4" w:space="0" w:color="BFBFBF" w:themeColor="background1" w:themeShade="BF"/>
            </w:tcBorders>
            <w:shd w:val="clear" w:color="auto" w:fill="000000" w:themeFill="text1"/>
            <w:hideMark/>
          </w:tcPr>
          <w:p w14:paraId="575D6B31" w14:textId="4D11C8D1" w:rsidR="00F37142" w:rsidRPr="00AE2B3E" w:rsidRDefault="00F37142" w:rsidP="00F37142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</w:tcPr>
          <w:p w14:paraId="1ED93828" w14:textId="77777777" w:rsidR="00F37142" w:rsidRPr="00AE2B3E" w:rsidRDefault="00F37142" w:rsidP="00F37142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427096A4" w14:textId="77777777" w:rsidTr="008E5B17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FFF" w:themeFill="background1"/>
          </w:tcPr>
          <w:p w14:paraId="0C21AA2F" w14:textId="77777777" w:rsidR="00F37142" w:rsidRDefault="00F37142" w:rsidP="00F37142">
            <w:pPr>
              <w:keepNext/>
              <w:jc w:val="center"/>
              <w:rPr>
                <w:rFonts w:ascii="Segoe UI" w:eastAsia="Times New Roman" w:hAnsi="Segoe UI" w:cs="Segoe UI"/>
                <w:shd w:val="clear" w:color="auto" w:fill="FFFFFF" w:themeFill="background1"/>
              </w:rPr>
            </w:pPr>
            <w:r w:rsidRPr="000514FB">
              <w:rPr>
                <w:rFonts w:ascii="Segoe UI" w:eastAsia="Times New Roman" w:hAnsi="Segoe UI" w:cs="Segoe UI"/>
                <w:b w:val="0"/>
                <w:bCs w:val="0"/>
                <w:shd w:val="clear" w:color="auto" w:fill="FFFFFF" w:themeFill="background1"/>
              </w:rPr>
              <w:t>NDDOT has developed a template Limited English Proficiency Plan that can be obtained from the NDDOT Civil Rights Division, Title VI/Nondiscrimination and ADA Program, Sub Recipient Title VI/Nondiscrimination and ADA Program web page at</w:t>
            </w:r>
            <w:r w:rsidRPr="000514FB">
              <w:rPr>
                <w:rFonts w:ascii="Segoe UI" w:eastAsia="Times New Roman" w:hAnsi="Segoe UI" w:cs="Segoe UI"/>
                <w:color w:val="FF0000"/>
                <w:shd w:val="clear" w:color="auto" w:fill="FFFFFF" w:themeFill="background1"/>
              </w:rPr>
              <w:t xml:space="preserve"> </w:t>
            </w:r>
          </w:p>
          <w:p w14:paraId="02884FF8" w14:textId="4C45B88D" w:rsidR="00F37142" w:rsidRPr="00C15487" w:rsidRDefault="00F37142" w:rsidP="00F37142">
            <w:pPr>
              <w:tabs>
                <w:tab w:val="left" w:pos="7875"/>
              </w:tabs>
              <w:jc w:val="center"/>
              <w:rPr>
                <w:rFonts w:ascii="Segoe UI" w:eastAsia="Times New Roman" w:hAnsi="Segoe UI" w:cs="Segoe UI"/>
              </w:rPr>
            </w:pPr>
            <w:r w:rsidRPr="00C15487">
              <w:rPr>
                <w:rFonts w:ascii="Segoe UI" w:eastAsia="Times New Roman" w:hAnsi="Segoe UI" w:cs="Segoe UI"/>
              </w:rPr>
              <w:t>https://www.dot.nd.gov/divisions/civilrights/titlevi-subrecipients.htm#subinformation</w:t>
            </w:r>
          </w:p>
        </w:tc>
      </w:tr>
      <w:tr w:rsidR="00F37142" w:rsidRPr="00AE2B3E" w14:paraId="5FDFA763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bottom w:val="single" w:sz="4" w:space="0" w:color="BFBFBF" w:themeColor="background1" w:themeShade="BF"/>
            </w:tcBorders>
          </w:tcPr>
          <w:p w14:paraId="36994CEC" w14:textId="769642E7" w:rsidR="00F37142" w:rsidRPr="00AE2B3E" w:rsidRDefault="00F37142" w:rsidP="00F37142">
            <w:pPr>
              <w:keepNext/>
              <w:ind w:left="6" w:hanging="360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Pa VI. Public Outreach and Education</w:t>
            </w:r>
          </w:p>
        </w:tc>
        <w:tc>
          <w:tcPr>
            <w:tcW w:w="413" w:type="pct"/>
            <w:tcBorders>
              <w:right w:val="single" w:sz="4" w:space="0" w:color="BFBFBF" w:themeColor="background1" w:themeShade="BF"/>
            </w:tcBorders>
          </w:tcPr>
          <w:p w14:paraId="0A92C995" w14:textId="2DFC98A7" w:rsidR="00F37142" w:rsidRPr="00766111" w:rsidRDefault="00F37142" w:rsidP="00F37142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8" w:type="pct"/>
            <w:gridSpan w:val="2"/>
            <w:tcBorders>
              <w:right w:val="single" w:sz="4" w:space="0" w:color="BFBFBF" w:themeColor="background1" w:themeShade="BF"/>
            </w:tcBorders>
          </w:tcPr>
          <w:p w14:paraId="3228BCCC" w14:textId="5DF8D47D" w:rsidR="00F37142" w:rsidRPr="00766111" w:rsidRDefault="00F37142" w:rsidP="00F37142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</w:tr>
      <w:tr w:rsidR="00F37142" w:rsidRPr="00AE2B3E" w14:paraId="3CC9194C" w14:textId="24CDC050" w:rsidTr="008E5B17">
        <w:trPr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70BAC1A8" w14:textId="2C549ECB" w:rsidR="00F37142" w:rsidRPr="00AE2B3E" w:rsidRDefault="00F37142" w:rsidP="00F37142">
            <w:pPr>
              <w:keepNext/>
              <w:ind w:left="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  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1.     Did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the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agency provide documentation describing any public outreach activities for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  <w:u w:val="single"/>
              </w:rPr>
              <w:t>federally funded transportation project(s)/programs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undertaken during the reporting period? 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  <w:i/>
                <w:iCs/>
              </w:rPr>
              <w:t>(For example:  public announcements and/or communications for meetings, hearings, and project notices directed by their representative?)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          </w:t>
            </w:r>
          </w:p>
        </w:tc>
        <w:tc>
          <w:tcPr>
            <w:tcW w:w="413" w:type="pc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FEE885" w14:textId="77777777" w:rsidR="00F37142" w:rsidRPr="00AE2B3E" w:rsidRDefault="00F37142" w:rsidP="00F3714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B5B19ED" w14:textId="00D1E9B1" w:rsidR="00F37142" w:rsidRPr="00AE2B3E" w:rsidRDefault="00F37142" w:rsidP="00F3714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3F3EF4EE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76BEF1" w14:textId="77777777" w:rsidR="00F37142" w:rsidRPr="00AE2B3E" w:rsidRDefault="00F37142" w:rsidP="00F37142">
            <w:pPr>
              <w:keepNext/>
              <w:rPr>
                <w:rFonts w:ascii="Segoe UI" w:eastAsia="Times New Roman" w:hAnsi="Segoe UI" w:cs="Segoe UI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</w:tcBorders>
          </w:tcPr>
          <w:p w14:paraId="1A880ABB" w14:textId="6A9EB1FE" w:rsidR="00F37142" w:rsidRPr="00B83F52" w:rsidRDefault="00F37142" w:rsidP="00F37142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Y   </w:t>
            </w:r>
            <w:proofErr w:type="gramStart"/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N  N</w:t>
            </w:r>
            <w:proofErr w:type="gramEnd"/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/A</w:t>
            </w:r>
          </w:p>
        </w:tc>
        <w:tc>
          <w:tcPr>
            <w:tcW w:w="1498" w:type="pct"/>
            <w:gridSpan w:val="2"/>
            <w:tcBorders>
              <w:left w:val="single" w:sz="4" w:space="0" w:color="BFBFBF" w:themeColor="background1" w:themeShade="BF"/>
            </w:tcBorders>
          </w:tcPr>
          <w:p w14:paraId="70105FFA" w14:textId="4D4CC484" w:rsidR="00F37142" w:rsidRPr="00F37142" w:rsidRDefault="00F37142" w:rsidP="00F37142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  <w:r w:rsidRPr="00F37142">
              <w:rPr>
                <w:rStyle w:val="CommentReference"/>
                <w:b/>
                <w:bCs/>
                <w:sz w:val="22"/>
                <w:szCs w:val="22"/>
              </w:rPr>
              <w:t>NOTES</w:t>
            </w:r>
          </w:p>
        </w:tc>
      </w:tr>
      <w:tr w:rsidR="00F37142" w:rsidRPr="00AE2B3E" w14:paraId="07698A66" w14:textId="77777777" w:rsidTr="008E5B17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255B12" w14:textId="01EE0F4E" w:rsidR="00F37142" w:rsidRPr="00AE2B3E" w:rsidRDefault="00F37142" w:rsidP="00F37142">
            <w:pPr>
              <w:keepNext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2.    Did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the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agency provide copies of ads, posters, or public notices?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60818B3" w14:textId="7CF1B2CB" w:rsidR="00F37142" w:rsidRPr="00AE2B3E" w:rsidRDefault="00F37142" w:rsidP="00F3714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498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4FA85249" w14:textId="32CF579F" w:rsidR="00F37142" w:rsidRPr="00AE2B3E" w:rsidRDefault="00F37142" w:rsidP="00F37142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F37142" w:rsidRPr="00AE2B3E" w14:paraId="32197F33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0AE868" w14:textId="77777777" w:rsidR="00F37142" w:rsidRDefault="00F37142" w:rsidP="00F37142">
            <w:pPr>
              <w:keepNext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3.    Were language assistance needs assessed?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</w:p>
          <w:p w14:paraId="0D49D94E" w14:textId="0D7D8D0A" w:rsidR="00F37142" w:rsidRPr="00050394" w:rsidRDefault="00F37142" w:rsidP="00F37142">
            <w:pPr>
              <w:keepNext/>
              <w:rPr>
                <w:rFonts w:ascii="Segoe UI" w:eastAsia="Times New Roman" w:hAnsi="Segoe UI" w:cs="Segoe UI"/>
                <w:i/>
                <w:iCs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    a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. 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  <w:u w:val="single"/>
              </w:rPr>
              <w:t>If yes,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did the agency provide documentation listing the language assistance needs   assessment(s) conducted and examples of those assessment(s)? 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  <w:i/>
                <w:iCs/>
              </w:rPr>
              <w:t>(Should include service provided, date, number of persons served, and any other relevant information.)</w:t>
            </w:r>
          </w:p>
        </w:tc>
        <w:tc>
          <w:tcPr>
            <w:tcW w:w="413" w:type="pct"/>
          </w:tcPr>
          <w:p w14:paraId="65222FE5" w14:textId="3AE7CAAC" w:rsidR="00F37142" w:rsidRPr="00AE2B3E" w:rsidRDefault="00F37142" w:rsidP="00F37142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498" w:type="pct"/>
            <w:gridSpan w:val="2"/>
            <w:tcBorders>
              <w:left w:val="single" w:sz="4" w:space="0" w:color="BFBFBF" w:themeColor="background1" w:themeShade="BF"/>
            </w:tcBorders>
          </w:tcPr>
          <w:p w14:paraId="6B94449F" w14:textId="6956F00A" w:rsidR="00F37142" w:rsidRPr="00AE2B3E" w:rsidRDefault="00F37142" w:rsidP="00F37142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F37142" w:rsidRPr="00AE2B3E" w14:paraId="0AD5D13A" w14:textId="30FE5A96" w:rsidTr="008E5B17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1C0FD79F" w14:textId="24CDD757" w:rsidR="00F37142" w:rsidRPr="00AE2B3E" w:rsidRDefault="00F37142" w:rsidP="00F37142">
            <w:pPr>
              <w:keepNext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4.    Were outreach efforts made to ensure that minority, disabled, low income, and Limited English Proficiency population groups, were provided equal opportunity to participate in any activities?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  <w:i/>
                <w:iCs/>
              </w:rPr>
              <w:t>(For example: provided written materials in languages other than English, met with local social services agencies, or advertised in a minority publication.)</w:t>
            </w:r>
          </w:p>
        </w:tc>
        <w:tc>
          <w:tcPr>
            <w:tcW w:w="4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699246D0" w14:textId="77777777" w:rsidR="00F37142" w:rsidRPr="00AE2B3E" w:rsidRDefault="00F37142" w:rsidP="00F37142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  <w:p w14:paraId="0171EE76" w14:textId="64084961" w:rsidR="00F37142" w:rsidRPr="00AE2B3E" w:rsidRDefault="00F37142" w:rsidP="00F37142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shd w:val="clear" w:color="auto" w:fill="FFFFFF" w:themeFill="background1"/>
          </w:tcPr>
          <w:p w14:paraId="28E5FCE4" w14:textId="77777777" w:rsidR="00F37142" w:rsidRPr="00AE2B3E" w:rsidRDefault="00F37142" w:rsidP="00F37142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545ECB0E" w14:textId="6C1D49B6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bottom w:val="single" w:sz="4" w:space="0" w:color="A5A5A5" w:themeColor="accent3"/>
            </w:tcBorders>
            <w:hideMark/>
          </w:tcPr>
          <w:p w14:paraId="0B4C5535" w14:textId="07CADA56" w:rsidR="00F37142" w:rsidRPr="00E84D35" w:rsidRDefault="00F37142" w:rsidP="00F37142">
            <w:pPr>
              <w:keepNext/>
              <w:shd w:val="clear" w:color="auto" w:fill="FFFFFF" w:themeFill="background1"/>
              <w:ind w:hanging="720"/>
              <w:rPr>
                <w:rFonts w:ascii="Segoe UI" w:eastAsia="Times New Roman" w:hAnsi="Segoe UI" w:cs="Segoe UI"/>
              </w:rPr>
            </w:pPr>
            <w:r w:rsidRPr="00E84D35">
              <w:rPr>
                <w:rFonts w:ascii="Segoe UI" w:eastAsia="Times New Roman" w:hAnsi="Segoe UI" w:cs="Segoe UI"/>
                <w:b w:val="0"/>
                <w:bCs w:val="0"/>
              </w:rPr>
              <w:t xml:space="preserve">             5.   Were demographics gathered from attendees at public meetings, hearings, etc.?   Describe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the</w:t>
            </w:r>
            <w:r w:rsidRPr="00E84D35">
              <w:rPr>
                <w:rFonts w:ascii="Segoe UI" w:eastAsia="Times New Roman" w:hAnsi="Segoe UI" w:cs="Segoe UI"/>
                <w:b w:val="0"/>
                <w:bCs w:val="0"/>
              </w:rPr>
              <w:t xml:space="preserve"> data collection and analysis process.</w:t>
            </w:r>
          </w:p>
        </w:tc>
        <w:tc>
          <w:tcPr>
            <w:tcW w:w="413" w:type="pc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D68FFE" w14:textId="7C3E6DDD" w:rsidR="00F37142" w:rsidRPr="00E84D35" w:rsidRDefault="00F37142" w:rsidP="00F37142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3AA1AC99" w14:textId="2CB6158D" w:rsidR="00F37142" w:rsidRPr="00AE2B3E" w:rsidRDefault="00F37142" w:rsidP="00F37142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7D68EE61" w14:textId="77777777" w:rsidTr="008E5B1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bottom w:val="single" w:sz="4" w:space="0" w:color="A5A5A5" w:themeColor="accent3"/>
            </w:tcBorders>
            <w:shd w:val="clear" w:color="auto" w:fill="FFFFFF" w:themeFill="background1"/>
          </w:tcPr>
          <w:p w14:paraId="73BB550E" w14:textId="75EDCBBA" w:rsidR="00F37142" w:rsidRPr="000514FB" w:rsidRDefault="00F37142" w:rsidP="00F37142">
            <w:pPr>
              <w:keepNext/>
              <w:shd w:val="clear" w:color="auto" w:fill="FFFFFF" w:themeFill="background1"/>
              <w:ind w:hanging="720"/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i/>
                <w:iCs/>
              </w:rPr>
              <w:t xml:space="preserve">                   </w:t>
            </w:r>
            <w:r w:rsidRPr="000514FB">
              <w:rPr>
                <w:rFonts w:ascii="Segoe UI" w:eastAsia="Times New Roman" w:hAnsi="Segoe UI" w:cs="Segoe UI"/>
                <w:b w:val="0"/>
                <w:bCs w:val="0"/>
              </w:rPr>
              <w:t>a. Did the agency provide documentation regarding the demographics gathered?</w:t>
            </w:r>
          </w:p>
        </w:tc>
        <w:tc>
          <w:tcPr>
            <w:tcW w:w="413" w:type="pct"/>
            <w:tcBorders>
              <w:bottom w:val="single" w:sz="4" w:space="0" w:color="A5A5A5" w:themeColor="accent3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AFEDB" w14:textId="77777777" w:rsidR="00F37142" w:rsidRPr="00AE2B3E" w:rsidRDefault="00F37142" w:rsidP="00F37142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tcBorders>
              <w:bottom w:val="single" w:sz="4" w:space="0" w:color="A5A5A5" w:themeColor="accent3"/>
            </w:tcBorders>
            <w:shd w:val="clear" w:color="auto" w:fill="FFFFFF" w:themeFill="background1"/>
          </w:tcPr>
          <w:p w14:paraId="44D012AA" w14:textId="77777777" w:rsidR="00F37142" w:rsidRPr="00AE2B3E" w:rsidRDefault="00F37142" w:rsidP="00F37142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2200F867" w14:textId="67674F8F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3A0B260" w14:textId="68C227AF" w:rsidR="00F37142" w:rsidRPr="00AE2B3E" w:rsidRDefault="00F37142" w:rsidP="00F37142">
            <w:pPr>
              <w:keepNext/>
              <w:ind w:left="8" w:hanging="360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6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.   Did public meeting ads, public notices, or posters have a contact person and telephone number, for attendees to contact, when accommodations for disabilities or language assistance were needed?</w:t>
            </w:r>
          </w:p>
        </w:tc>
        <w:tc>
          <w:tcPr>
            <w:tcW w:w="413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972BE72" w14:textId="7963E782" w:rsidR="00F37142" w:rsidRPr="00AE2B3E" w:rsidRDefault="00F37142" w:rsidP="00F37142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  <w:b/>
                <w:bCs/>
              </w:rPr>
              <w:t xml:space="preserve"> </w:t>
            </w:r>
          </w:p>
        </w:tc>
        <w:tc>
          <w:tcPr>
            <w:tcW w:w="149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16402F6" w14:textId="08B55B1E" w:rsidR="00F37142" w:rsidRPr="00AE2B3E" w:rsidRDefault="00F37142" w:rsidP="00F37142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  <w:b/>
                <w:bCs/>
              </w:rPr>
              <w:t xml:space="preserve"> </w:t>
            </w:r>
          </w:p>
        </w:tc>
      </w:tr>
      <w:tr w:rsidR="00F37142" w:rsidRPr="00AE2B3E" w14:paraId="2E790172" w14:textId="77777777" w:rsidTr="008E5B1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55647B08" w14:textId="16A291E5" w:rsidR="00F37142" w:rsidRPr="00AE2B3E" w:rsidRDefault="00F37142" w:rsidP="00F37142">
            <w:pPr>
              <w:keepNext/>
              <w:ind w:hanging="720"/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  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7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.  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Was an effort made to hold meetings in ADA compliant facilities?</w:t>
            </w:r>
          </w:p>
        </w:tc>
        <w:tc>
          <w:tcPr>
            <w:tcW w:w="413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63F6D014" w14:textId="5C64DD21" w:rsidR="00F37142" w:rsidRPr="00AE2B3E" w:rsidRDefault="00F37142" w:rsidP="00F37142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0E9969B5" w14:textId="248427C9" w:rsidR="00F37142" w:rsidRPr="00AE2B3E" w:rsidRDefault="00F37142" w:rsidP="00F37142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1426A81B" w14:textId="7C49A9F9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043F72AA" w14:textId="0C26C26D" w:rsidR="00F37142" w:rsidRPr="00AE2B3E" w:rsidRDefault="00F37142" w:rsidP="00F37142">
            <w:pPr>
              <w:keepNext/>
              <w:spacing w:before="100" w:beforeAutospacing="1" w:after="100" w:afterAutospacing="1"/>
              <w:ind w:left="9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8   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8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.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Are the agency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  <w:i/>
                <w:iCs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offices where services are provided ADA compliant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  <w:i/>
                <w:iCs/>
              </w:rPr>
              <w:t>?</w:t>
            </w:r>
          </w:p>
        </w:tc>
        <w:tc>
          <w:tcPr>
            <w:tcW w:w="413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0F4639DE" w14:textId="44B0815C" w:rsidR="00F37142" w:rsidRPr="00AE2B3E" w:rsidRDefault="00F37142" w:rsidP="00F37142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uto"/>
              <w:right w:val="single" w:sz="4" w:space="0" w:color="A5A5A5" w:themeColor="accent3"/>
            </w:tcBorders>
          </w:tcPr>
          <w:p w14:paraId="310AB61C" w14:textId="425F7C11" w:rsidR="00F37142" w:rsidRPr="00AE2B3E" w:rsidRDefault="00F37142" w:rsidP="00F37142">
            <w:pPr>
              <w:keepNext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454A38E6" w14:textId="02F9255F" w:rsidTr="008E5B17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hideMark/>
          </w:tcPr>
          <w:p w14:paraId="2A0BDEF7" w14:textId="36F492B6" w:rsidR="00F37142" w:rsidRPr="00AE2B3E" w:rsidRDefault="00F37142" w:rsidP="00F37142">
            <w:pPr>
              <w:keepNext/>
              <w:spacing w:before="100" w:beforeAutospacing="1" w:after="100" w:afterAutospacing="1"/>
              <w:ind w:left="9" w:hanging="360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</w:rPr>
              <w:t xml:space="preserve">     </w:t>
            </w:r>
            <w:r w:rsidRPr="00AE2B3E">
              <w:rPr>
                <w:rFonts w:ascii="Segoe UI" w:eastAsia="Times New Roman" w:hAnsi="Segoe UI" w:cs="Segoe UI"/>
                <w:sz w:val="24"/>
                <w:szCs w:val="24"/>
              </w:rPr>
              <w:t>VII.  Employee Training</w:t>
            </w:r>
          </w:p>
        </w:tc>
        <w:tc>
          <w:tcPr>
            <w:tcW w:w="413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1B77281A" w14:textId="5F58143D" w:rsidR="00F37142" w:rsidRPr="00AE2B3E" w:rsidRDefault="00F37142" w:rsidP="00F37142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2B1B4EC8" w14:textId="071C6F7C" w:rsidR="00F37142" w:rsidRPr="00AE2B3E" w:rsidRDefault="00F37142" w:rsidP="00F37142">
            <w:pPr>
              <w:keepNext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37142" w:rsidRPr="00AE2B3E" w14:paraId="311BC3F0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277CAC" w14:textId="5843AC16" w:rsidR="00F37142" w:rsidRPr="00AE2B3E" w:rsidRDefault="00F37142" w:rsidP="00F37142">
            <w:pPr>
              <w:keepNext/>
              <w:spacing w:before="100" w:beforeAutospacing="1" w:after="100" w:afterAutospacing="1"/>
              <w:ind w:hanging="720"/>
              <w:rPr>
                <w:rFonts w:ascii="Segoe UI" w:eastAsia="Times New Roman" w:hAnsi="Segoe UI" w:cs="Segoe UI"/>
                <w:b w:val="0"/>
                <w:bCs w:val="0"/>
                <w:i/>
                <w:iCs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        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1. 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Have all their employees received Title VI/Nondiscrimination and ADA Program related training?      </w:t>
            </w:r>
          </w:p>
        </w:tc>
        <w:tc>
          <w:tcPr>
            <w:tcW w:w="413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0A7B03C" w14:textId="7F609BF0" w:rsidR="00F37142" w:rsidRPr="00AE2B3E" w:rsidRDefault="00F37142" w:rsidP="00F37142">
            <w:pPr>
              <w:keepNext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498" w:type="pct"/>
            <w:gridSpan w:val="2"/>
            <w:tcBorders>
              <w:top w:val="single" w:sz="2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C20CB16" w14:textId="79F9AAFF" w:rsidR="00F37142" w:rsidRPr="00AE2B3E" w:rsidRDefault="00F37142" w:rsidP="00F37142">
            <w:pPr>
              <w:keepNext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F37142" w:rsidRPr="00AE2B3E" w14:paraId="432502E9" w14:textId="0209BC3D" w:rsidTr="008E5B17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26CBF143" w14:textId="17CE9190" w:rsidR="00F37142" w:rsidRPr="00AE2B3E" w:rsidRDefault="00F37142" w:rsidP="00F37142">
            <w:pPr>
              <w:keepNext/>
              <w:spacing w:before="100" w:beforeAutospacing="1" w:after="100" w:afterAutospacing="1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       a. 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  <w:u w:val="single"/>
              </w:rPr>
              <w:t>If no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 xml:space="preserve">, </w:t>
            </w:r>
            <w:r w:rsidR="008E5B17">
              <w:rPr>
                <w:rFonts w:ascii="Segoe UI" w:eastAsia="Times New Roman" w:hAnsi="Segoe UI" w:cs="Segoe UI"/>
                <w:b w:val="0"/>
                <w:bCs w:val="0"/>
              </w:rPr>
              <w:t>Does the agency plan to provide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  <w:color w:val="FF0000"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b w:val="0"/>
                <w:bCs w:val="0"/>
              </w:rPr>
              <w:t>training?</w:t>
            </w:r>
          </w:p>
        </w:tc>
        <w:tc>
          <w:tcPr>
            <w:tcW w:w="413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78F34CE9" w14:textId="0D7BD4A7" w:rsidR="00F37142" w:rsidRPr="00AE2B3E" w:rsidRDefault="00F37142" w:rsidP="00F37142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180363C8" w14:textId="77777777" w:rsidR="00F37142" w:rsidRPr="00AE2B3E" w:rsidRDefault="00F37142" w:rsidP="00F37142">
            <w:pPr>
              <w:keepNext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73D38403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69771225" w14:textId="75909E1E" w:rsidR="00F37142" w:rsidRPr="00AE2B3E" w:rsidRDefault="00F37142" w:rsidP="00F37142">
            <w:pPr>
              <w:tabs>
                <w:tab w:val="left" w:pos="5970"/>
              </w:tabs>
              <w:spacing w:before="100" w:beforeAutospacing="1" w:after="100" w:afterAutospacing="1"/>
              <w:ind w:hanging="72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  <w:color w:val="262626"/>
                <w:sz w:val="24"/>
                <w:szCs w:val="24"/>
              </w:rPr>
              <w:t xml:space="preserve">           VIII. External Complaints of Discrimination Process</w:t>
            </w:r>
            <w:r w:rsidRPr="00AE2B3E">
              <w:rPr>
                <w:rFonts w:ascii="Segoe UI" w:eastAsia="Times New Roman" w:hAnsi="Segoe UI" w:cs="Segoe UI"/>
                <w:color w:val="262626"/>
              </w:rPr>
              <w:t xml:space="preserve">   </w:t>
            </w:r>
            <w:r>
              <w:rPr>
                <w:rFonts w:ascii="Segoe UI" w:eastAsia="Times New Roman" w:hAnsi="Segoe UI" w:cs="Segoe UI"/>
                <w:color w:val="262626"/>
              </w:rPr>
              <w:t xml:space="preserve">                                                            </w:t>
            </w:r>
          </w:p>
        </w:tc>
        <w:tc>
          <w:tcPr>
            <w:tcW w:w="413" w:type="pct"/>
          </w:tcPr>
          <w:p w14:paraId="2D6D4364" w14:textId="77777777" w:rsidR="00F37142" w:rsidRPr="00121D24" w:rsidRDefault="00F37142" w:rsidP="00F37142">
            <w:pPr>
              <w:tabs>
                <w:tab w:val="left" w:pos="5970"/>
              </w:tabs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121D2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           </w:t>
            </w:r>
            <w:proofErr w:type="gramStart"/>
            <w:r w:rsidRPr="00121D2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Y  N</w:t>
            </w:r>
            <w:proofErr w:type="gramEnd"/>
            <w:r w:rsidRPr="00121D2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  N/A</w:t>
            </w:r>
          </w:p>
          <w:p w14:paraId="18000DB4" w14:textId="27A567DC" w:rsidR="00F37142" w:rsidRPr="00AE2B3E" w:rsidRDefault="00F37142" w:rsidP="00F37142">
            <w:pPr>
              <w:tabs>
                <w:tab w:val="left" w:pos="5970"/>
              </w:tabs>
              <w:spacing w:before="100" w:beforeAutospacing="1" w:after="100" w:afterAutospacing="1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498" w:type="pct"/>
            <w:gridSpan w:val="2"/>
          </w:tcPr>
          <w:p w14:paraId="551A7A52" w14:textId="45FD9761" w:rsidR="00F37142" w:rsidRPr="00AE2B3E" w:rsidRDefault="00F37142" w:rsidP="00F37142">
            <w:pPr>
              <w:tabs>
                <w:tab w:val="left" w:pos="5970"/>
              </w:tabs>
              <w:spacing w:before="100" w:beforeAutospacing="1" w:after="100" w:afterAutospacing="1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  <w:r w:rsidRPr="00121D24">
              <w:rPr>
                <w:rFonts w:ascii="Segoe UI" w:eastAsia="Times New Roman" w:hAnsi="Segoe UI" w:cs="Segoe UI"/>
                <w:b/>
                <w:bCs/>
              </w:rPr>
              <w:t>NOTE</w:t>
            </w:r>
            <w:r>
              <w:rPr>
                <w:rFonts w:ascii="Segoe UI" w:eastAsia="Times New Roman" w:hAnsi="Segoe UI" w:cs="Segoe UI"/>
                <w:b/>
                <w:bCs/>
              </w:rPr>
              <w:t>S</w:t>
            </w:r>
          </w:p>
        </w:tc>
      </w:tr>
      <w:tr w:rsidR="00F37142" w:rsidRPr="00AE2B3E" w14:paraId="758FCE73" w14:textId="77777777" w:rsidTr="008E5B17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702B47D3" w14:textId="67F6B4C9" w:rsidR="00F37142" w:rsidRPr="00766111" w:rsidRDefault="00F37142" w:rsidP="00F37142">
            <w:pPr>
              <w:tabs>
                <w:tab w:val="left" w:pos="5970"/>
              </w:tabs>
              <w:spacing w:before="100" w:beforeAutospacing="1" w:after="100" w:afterAutospacing="1"/>
              <w:ind w:hanging="72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       1.   Does the agency have an External Complaints of Discrimination form, instructions, and process for filing a complaint based on Title VI of the Civil Rights Act of 1964 (race, color, and national origin) or Other Nondiscrimination Statutes/Executive Orders (sex, age, disability, limited English proficiency, or income status) including a Complainant Consent/Release form with a  Notice About Investigatory Uses of Personal Information; and an External Complaints of Discrimination  Complaint Log for recording current complaints?</w:t>
            </w:r>
          </w:p>
        </w:tc>
        <w:tc>
          <w:tcPr>
            <w:tcW w:w="413" w:type="pct"/>
          </w:tcPr>
          <w:p w14:paraId="5F1C4BCC" w14:textId="77777777" w:rsidR="00F37142" w:rsidRPr="00766111" w:rsidRDefault="00F37142" w:rsidP="00F37142">
            <w:pPr>
              <w:tabs>
                <w:tab w:val="left" w:pos="5970"/>
              </w:tabs>
              <w:spacing w:before="100" w:beforeAutospacing="1" w:after="100" w:afterAutospacing="1"/>
              <w:ind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27C2A282" w14:textId="1FD8E6D5" w:rsidR="00F37142" w:rsidRPr="00766111" w:rsidRDefault="00F37142" w:rsidP="00F37142">
            <w:pPr>
              <w:tabs>
                <w:tab w:val="left" w:pos="5970"/>
              </w:tabs>
              <w:spacing w:before="100" w:beforeAutospacing="1" w:after="100" w:afterAutospacing="1"/>
              <w:ind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1718402B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1BEBE792" w14:textId="3EA2F8BB" w:rsidR="00F37142" w:rsidRPr="00766111" w:rsidRDefault="00F37142" w:rsidP="00F37142">
            <w:pPr>
              <w:ind w:left="9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        a. Did the agency describe how the complaint form, instructions, and process for filing a complaint are disseminated to employees and the public?</w:t>
            </w:r>
          </w:p>
        </w:tc>
        <w:tc>
          <w:tcPr>
            <w:tcW w:w="413" w:type="pct"/>
            <w:hideMark/>
          </w:tcPr>
          <w:p w14:paraId="6BF48599" w14:textId="77777777" w:rsidR="00F37142" w:rsidRPr="00766111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766111">
              <w:rPr>
                <w:rFonts w:ascii="Segoe UI" w:eastAsia="Times New Roman" w:hAnsi="Segoe UI" w:cs="Segoe UI"/>
              </w:rPr>
              <w:t> </w:t>
            </w:r>
          </w:p>
          <w:p w14:paraId="0C3CE526" w14:textId="1AEF5DF7" w:rsidR="00F37142" w:rsidRPr="00766111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766111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  <w:hideMark/>
          </w:tcPr>
          <w:p w14:paraId="172F929D" w14:textId="77777777" w:rsidR="00F37142" w:rsidRPr="00766111" w:rsidRDefault="00F37142" w:rsidP="00F37142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766111">
              <w:rPr>
                <w:rFonts w:ascii="Segoe UI" w:eastAsia="Times New Roman" w:hAnsi="Segoe UI" w:cs="Segoe UI"/>
              </w:rPr>
              <w:t> </w:t>
            </w:r>
          </w:p>
        </w:tc>
      </w:tr>
      <w:tr w:rsidR="00F37142" w:rsidRPr="00AE2B3E" w14:paraId="3E37A015" w14:textId="77777777" w:rsidTr="008E5B17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13401113" w14:textId="5373D43B" w:rsidR="00F37142" w:rsidRPr="00766111" w:rsidRDefault="00F37142" w:rsidP="00F37142">
            <w:pPr>
              <w:ind w:left="9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        b. Did the agency provide a copy of their complaint form, instructions, process, consent/release, and notice</w:t>
            </w:r>
          </w:p>
        </w:tc>
        <w:tc>
          <w:tcPr>
            <w:tcW w:w="413" w:type="pct"/>
          </w:tcPr>
          <w:p w14:paraId="5824273E" w14:textId="1ACC1A8F" w:rsidR="00F37142" w:rsidRPr="00766111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hideMark/>
          </w:tcPr>
          <w:p w14:paraId="7E026DB4" w14:textId="77777777" w:rsidR="00F37142" w:rsidRPr="00766111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766111">
              <w:rPr>
                <w:rFonts w:ascii="Segoe UI" w:eastAsia="Times New Roman" w:hAnsi="Segoe UI" w:cs="Segoe UI"/>
              </w:rPr>
              <w:t> </w:t>
            </w:r>
          </w:p>
        </w:tc>
      </w:tr>
      <w:tr w:rsidR="00F37142" w:rsidRPr="00AE2B3E" w14:paraId="08E9D835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179E3269" w14:textId="6CAD6858" w:rsidR="00F37142" w:rsidRPr="00766111" w:rsidRDefault="00F37142" w:rsidP="00F37142">
            <w:pPr>
              <w:ind w:left="9"/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  c. Did the agency provide their External Complaints of Discrimination Log listing all External Complaints of Discrimination filed during the requested timeframe of this Audit? </w:t>
            </w:r>
          </w:p>
        </w:tc>
        <w:tc>
          <w:tcPr>
            <w:tcW w:w="413" w:type="pct"/>
            <w:hideMark/>
          </w:tcPr>
          <w:p w14:paraId="0891829F" w14:textId="77777777" w:rsidR="00F37142" w:rsidRPr="00766111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766111">
              <w:rPr>
                <w:rFonts w:ascii="Segoe UI" w:eastAsia="Times New Roman" w:hAnsi="Segoe UI" w:cs="Segoe UI"/>
              </w:rPr>
              <w:t> </w:t>
            </w:r>
          </w:p>
          <w:p w14:paraId="5317A327" w14:textId="0E7DBB92" w:rsidR="00F37142" w:rsidRPr="00766111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766111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  <w:hideMark/>
          </w:tcPr>
          <w:p w14:paraId="4CDB0208" w14:textId="77777777" w:rsidR="00F37142" w:rsidRPr="00766111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766111">
              <w:rPr>
                <w:rFonts w:ascii="Segoe UI" w:eastAsia="Times New Roman" w:hAnsi="Segoe UI" w:cs="Segoe UI"/>
              </w:rPr>
              <w:t> </w:t>
            </w:r>
          </w:p>
        </w:tc>
      </w:tr>
      <w:tr w:rsidR="00F37142" w:rsidRPr="00AE2B3E" w14:paraId="45A21D08" w14:textId="77777777" w:rsidTr="008E5B17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14:paraId="1DEA6E9C" w14:textId="1FF979BF" w:rsidR="00F37142" w:rsidRPr="00766111" w:rsidRDefault="00F37142" w:rsidP="00F37142">
            <w:pPr>
              <w:ind w:left="9" w:hanging="360"/>
              <w:jc w:val="both"/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   NDDOT has developed a template External Complaints of Discrimination form, instructions, and process; Complainant Consent/Release form with a notice About Investigatory Uses of personal Information; and External Complaints of Discrimination Log that can be obtained from the NDDOT Civil Rights Division, Title VI/Nondiscrimination and ADA Program, Sub Recipient Title VI/Nondiscrimination and ADA Program web page at </w:t>
            </w:r>
            <w:hyperlink r:id="rId13" w:tgtFrame="_blank" w:history="1">
              <w:r w:rsidRPr="00766111">
                <w:rPr>
                  <w:rFonts w:ascii="Segoe UI" w:eastAsia="Times New Roman" w:hAnsi="Segoe UI" w:cs="Segoe UI"/>
                  <w:b w:val="0"/>
                  <w:bCs w:val="0"/>
                  <w:color w:val="0000FF"/>
                  <w:u w:val="single"/>
                </w:rPr>
                <w:t>http://www.dot.nd.gov/divisions/civilrights/titlevi-subrecipients.htm</w:t>
              </w:r>
            </w:hyperlink>
          </w:p>
        </w:tc>
      </w:tr>
      <w:tr w:rsidR="00F37142" w:rsidRPr="00AE2B3E" w14:paraId="0136CF29" w14:textId="632A6ECC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774084E2" w14:textId="67CDE4AE" w:rsidR="00F37142" w:rsidRPr="00AE2B3E" w:rsidRDefault="00F37142" w:rsidP="00F37142">
            <w:pPr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 xml:space="preserve"> </w:t>
            </w:r>
            <w:r w:rsidRPr="00AE2B3E">
              <w:rPr>
                <w:rFonts w:ascii="Segoe UI" w:eastAsia="Times New Roman" w:hAnsi="Segoe UI" w:cs="Segoe UI"/>
                <w:sz w:val="24"/>
                <w:szCs w:val="24"/>
              </w:rPr>
              <w:t>IX.  Contracts and Agreements</w:t>
            </w:r>
          </w:p>
        </w:tc>
        <w:tc>
          <w:tcPr>
            <w:tcW w:w="416" w:type="pct"/>
            <w:gridSpan w:val="2"/>
          </w:tcPr>
          <w:p w14:paraId="3A96D670" w14:textId="0AC6B17E" w:rsidR="00F37142" w:rsidRPr="00AE2B3E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495" w:type="pct"/>
          </w:tcPr>
          <w:p w14:paraId="6DE96F0F" w14:textId="30420DEC" w:rsidR="00F37142" w:rsidRPr="00AE2B3E" w:rsidRDefault="00F37142" w:rsidP="00F37142">
            <w:pPr>
              <w:ind w:right="7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7142" w:rsidRPr="00AE2B3E" w14:paraId="6A0A2015" w14:textId="77777777" w:rsidTr="008E5B17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24BF7FC1" w14:textId="03EAAF0A" w:rsidR="00F37142" w:rsidRPr="00766111" w:rsidRDefault="00F37142" w:rsidP="00F37142">
            <w:pPr>
              <w:ind w:left="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  1.  During the reporting period, were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  <w:u w:val="single"/>
              </w:rPr>
              <w:t>all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federally funded transportation projects/programs either bid or procured through NDDOT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’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s processes?                                                        </w:t>
            </w:r>
          </w:p>
          <w:p w14:paraId="357088E4" w14:textId="5D49B8FF" w:rsidR="00F37142" w:rsidRPr="00766111" w:rsidRDefault="00F37142" w:rsidP="00F37142">
            <w:pPr>
              <w:ind w:left="9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       a. 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  <w:u w:val="single"/>
              </w:rPr>
              <w:t>If yes,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proceed to Section X.</w:t>
            </w:r>
          </w:p>
        </w:tc>
        <w:tc>
          <w:tcPr>
            <w:tcW w:w="413" w:type="pct"/>
          </w:tcPr>
          <w:p w14:paraId="7B026FA0" w14:textId="77777777" w:rsidR="00F37142" w:rsidRPr="00766111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766111">
              <w:rPr>
                <w:rFonts w:ascii="Segoe UI" w:eastAsia="Times New Roman" w:hAnsi="Segoe UI" w:cs="Segoe UI"/>
              </w:rPr>
              <w:t> </w:t>
            </w:r>
          </w:p>
          <w:p w14:paraId="01F543F0" w14:textId="77777777" w:rsidR="00F37142" w:rsidRPr="00766111" w:rsidRDefault="00F37142" w:rsidP="00F37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766111">
              <w:rPr>
                <w:rFonts w:ascii="Segoe UI" w:eastAsia="Times New Roman" w:hAnsi="Segoe UI" w:cs="Segoe UI"/>
              </w:rPr>
              <w:t xml:space="preserve"> </w:t>
            </w:r>
          </w:p>
        </w:tc>
        <w:tc>
          <w:tcPr>
            <w:tcW w:w="1498" w:type="pct"/>
            <w:gridSpan w:val="2"/>
          </w:tcPr>
          <w:p w14:paraId="76C7CCD6" w14:textId="161D6D42" w:rsidR="00F37142" w:rsidRPr="00766111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766111">
              <w:rPr>
                <w:rFonts w:ascii="Segoe UI" w:eastAsia="Times New Roman" w:hAnsi="Segoe UI" w:cs="Segoe UI"/>
              </w:rPr>
              <w:t> </w:t>
            </w:r>
          </w:p>
        </w:tc>
      </w:tr>
      <w:tr w:rsidR="00F37142" w:rsidRPr="00AE2B3E" w14:paraId="250CEF6C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1988E1F9" w14:textId="704AE879" w:rsidR="00F37142" w:rsidRPr="00766111" w:rsidRDefault="00F37142" w:rsidP="00F37142">
            <w:pPr>
              <w:ind w:left="6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  2.  Did contracts, let through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the agency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bidding or procurement process, contain the required Title VI statements like those bids or procured through the NDDOT?</w:t>
            </w:r>
          </w:p>
        </w:tc>
        <w:tc>
          <w:tcPr>
            <w:tcW w:w="413" w:type="pct"/>
          </w:tcPr>
          <w:p w14:paraId="6D69FD0A" w14:textId="77777777" w:rsidR="00F37142" w:rsidRPr="00766111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4A0B0D60" w14:textId="1AC0B199" w:rsidR="00F37142" w:rsidRPr="00766111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428A6A3C" w14:textId="77777777" w:rsidTr="008E5B17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72350A77" w14:textId="4AF1C86C" w:rsidR="00F37142" w:rsidRPr="00766111" w:rsidRDefault="00F37142" w:rsidP="00F37142">
            <w:pPr>
              <w:rPr>
                <w:rFonts w:ascii="Segoe UI" w:eastAsia="Times New Roman" w:hAnsi="Segoe UI" w:cs="Segoe UI"/>
              </w:rPr>
            </w:pPr>
          </w:p>
        </w:tc>
        <w:tc>
          <w:tcPr>
            <w:tcW w:w="413" w:type="pct"/>
          </w:tcPr>
          <w:p w14:paraId="5C017A7A" w14:textId="77777777" w:rsidR="00F37142" w:rsidRPr="00F37142" w:rsidRDefault="00F37142" w:rsidP="00F37142">
            <w:pPr>
              <w:tabs>
                <w:tab w:val="left" w:pos="5970"/>
              </w:tabs>
              <w:ind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F37142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           </w:t>
            </w:r>
            <w:proofErr w:type="gramStart"/>
            <w:r w:rsidRPr="00F37142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Y  N</w:t>
            </w:r>
            <w:proofErr w:type="gramEnd"/>
            <w:r w:rsidRPr="00F37142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  N/A</w:t>
            </w:r>
          </w:p>
          <w:p w14:paraId="77DF6586" w14:textId="04C561FF" w:rsidR="00F37142" w:rsidRPr="00F37142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8" w:type="pct"/>
            <w:gridSpan w:val="2"/>
          </w:tcPr>
          <w:p w14:paraId="5046ADE7" w14:textId="72C52B3B" w:rsidR="00F37142" w:rsidRPr="00F37142" w:rsidRDefault="00F37142" w:rsidP="00F37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F37142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NOTES</w:t>
            </w:r>
          </w:p>
        </w:tc>
      </w:tr>
      <w:tr w:rsidR="00F37142" w:rsidRPr="00AE2B3E" w14:paraId="1F0C27BC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5C3EC9ED" w14:textId="4F63805C" w:rsidR="00F37142" w:rsidRPr="00766111" w:rsidRDefault="00F37142" w:rsidP="00F37142">
            <w:pPr>
              <w:ind w:left="9" w:hanging="360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  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>a. Did contracts for consultant agreements for planning, design, engineering, environmental, research, maintenance, etc. contain the required Title VI statements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and assurances.</w:t>
            </w:r>
          </w:p>
        </w:tc>
        <w:tc>
          <w:tcPr>
            <w:tcW w:w="413" w:type="pct"/>
          </w:tcPr>
          <w:p w14:paraId="6FD57E0F" w14:textId="4E15ECB0" w:rsidR="00F37142" w:rsidRPr="00121D24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498" w:type="pct"/>
            <w:gridSpan w:val="2"/>
          </w:tcPr>
          <w:p w14:paraId="6C51F40A" w14:textId="3D03991E" w:rsidR="00F37142" w:rsidRPr="00121D24" w:rsidRDefault="00F37142" w:rsidP="00F37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F37142" w:rsidRPr="00AE2B3E" w14:paraId="3A1EB218" w14:textId="77777777" w:rsidTr="008E5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72F22F76" w14:textId="660A3A9B" w:rsidR="00F37142" w:rsidRPr="00766111" w:rsidRDefault="00F37142" w:rsidP="00F37142">
            <w:pPr>
              <w:ind w:left="9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  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b. Were Disadvantaged Business Enterprise firms notified of and afforded the opportunity to bid or propose on the federally funded transportation related projects/programs? </w:t>
            </w:r>
          </w:p>
        </w:tc>
        <w:tc>
          <w:tcPr>
            <w:tcW w:w="413" w:type="pct"/>
            <w:hideMark/>
          </w:tcPr>
          <w:p w14:paraId="220BB2A6" w14:textId="4ABC0BD2" w:rsidR="00F37142" w:rsidRPr="00766111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hideMark/>
          </w:tcPr>
          <w:p w14:paraId="35D1510A" w14:textId="2B1E5A69" w:rsidR="00F37142" w:rsidRPr="00766111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766111">
              <w:rPr>
                <w:rFonts w:ascii="Segoe UI" w:eastAsia="Times New Roman" w:hAnsi="Segoe UI" w:cs="Segoe UI"/>
              </w:rPr>
              <w:t> </w:t>
            </w:r>
          </w:p>
        </w:tc>
      </w:tr>
      <w:tr w:rsidR="00F37142" w:rsidRPr="00AE2B3E" w14:paraId="1CE7900D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76FC349D" w14:textId="79BD1637" w:rsidR="00F37142" w:rsidRPr="00766111" w:rsidRDefault="00F37142" w:rsidP="00F37142">
            <w:pPr>
              <w:ind w:left="9"/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c.  Any agency efforts other than normal advertising?</w:t>
            </w:r>
          </w:p>
        </w:tc>
        <w:tc>
          <w:tcPr>
            <w:tcW w:w="413" w:type="pct"/>
          </w:tcPr>
          <w:p w14:paraId="4E0A321E" w14:textId="7E146625" w:rsidR="00F37142" w:rsidRPr="00766111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hideMark/>
          </w:tcPr>
          <w:p w14:paraId="78317878" w14:textId="37306A66" w:rsidR="00F37142" w:rsidRPr="00766111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766111">
              <w:rPr>
                <w:rFonts w:ascii="Segoe UI" w:eastAsia="Times New Roman" w:hAnsi="Segoe UI" w:cs="Segoe UI"/>
              </w:rPr>
              <w:t> </w:t>
            </w:r>
          </w:p>
        </w:tc>
      </w:tr>
      <w:tr w:rsidR="00F37142" w:rsidRPr="00AE2B3E" w14:paraId="53995F0F" w14:textId="77777777" w:rsidTr="008E5B1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7A8E1152" w14:textId="15E4062F" w:rsidR="00F37142" w:rsidRPr="00766111" w:rsidRDefault="00F37142" w:rsidP="00F37142">
            <w:pPr>
              <w:ind w:left="9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</w:rPr>
              <w:t xml:space="preserve">      </w:t>
            </w:r>
            <w:r w:rsidRPr="00AE2B3E">
              <w:rPr>
                <w:rFonts w:ascii="Segoe UI" w:eastAsia="Times New Roman" w:hAnsi="Segoe UI" w:cs="Segoe UI"/>
                <w:sz w:val="24"/>
                <w:szCs w:val="24"/>
              </w:rPr>
              <w:t>X.   Monitoring and Compliance</w:t>
            </w:r>
          </w:p>
        </w:tc>
        <w:tc>
          <w:tcPr>
            <w:tcW w:w="413" w:type="pct"/>
            <w:hideMark/>
          </w:tcPr>
          <w:p w14:paraId="7CAD3E55" w14:textId="2A49792E" w:rsidR="00F37142" w:rsidRPr="000D351A" w:rsidRDefault="00F37142" w:rsidP="00F37142">
            <w:pPr>
              <w:tabs>
                <w:tab w:val="left" w:pos="5970"/>
              </w:tabs>
              <w:ind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8" w:type="pct"/>
            <w:gridSpan w:val="2"/>
            <w:hideMark/>
          </w:tcPr>
          <w:p w14:paraId="1D3D4C00" w14:textId="1695B045" w:rsidR="00F37142" w:rsidRPr="00766111" w:rsidRDefault="00F37142" w:rsidP="00F37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 xml:space="preserve"> </w:t>
            </w:r>
          </w:p>
        </w:tc>
      </w:tr>
      <w:tr w:rsidR="00F37142" w:rsidRPr="00AE2B3E" w14:paraId="0E44D229" w14:textId="6B5113E1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32E174A6" w14:textId="61D6D5B9" w:rsidR="00F37142" w:rsidRPr="00AE2B3E" w:rsidRDefault="00F37142" w:rsidP="00F37142">
            <w:pPr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 xml:space="preserve"> </w:t>
            </w:r>
            <w:r w:rsidRPr="004562A8">
              <w:rPr>
                <w:rFonts w:ascii="Segoe UI" w:eastAsia="Times New Roman" w:hAnsi="Segoe UI" w:cs="Segoe UI"/>
                <w:b w:val="0"/>
                <w:bCs w:val="0"/>
              </w:rPr>
              <w:t>1</w:t>
            </w:r>
            <w:r w:rsidRPr="00AE2B3E">
              <w:rPr>
                <w:rFonts w:ascii="Segoe UI" w:eastAsia="Times New Roman" w:hAnsi="Segoe UI" w:cs="Segoe UI"/>
              </w:rPr>
              <w:t xml:space="preserve">.   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Did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the agency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have monitoring and compliance procedures in place to monitor Title VI activities and responsibilities for their organization?</w:t>
            </w:r>
          </w:p>
        </w:tc>
        <w:tc>
          <w:tcPr>
            <w:tcW w:w="413" w:type="pct"/>
          </w:tcPr>
          <w:p w14:paraId="0091078C" w14:textId="5000835E" w:rsidR="00F37142" w:rsidRPr="00AE2B3E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498" w:type="pct"/>
            <w:gridSpan w:val="2"/>
          </w:tcPr>
          <w:p w14:paraId="20748145" w14:textId="3EBC7CCC" w:rsidR="00F37142" w:rsidRPr="00AE2B3E" w:rsidRDefault="00F37142" w:rsidP="00F37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37142" w:rsidRPr="00AE2B3E" w14:paraId="57BFFCF8" w14:textId="77777777" w:rsidTr="008E5B17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2FDF59E2" w14:textId="09D20416" w:rsidR="00F37142" w:rsidRPr="00AE2B3E" w:rsidRDefault="00F37142" w:rsidP="00F37142">
            <w:pPr>
              <w:ind w:left="6" w:hanging="360"/>
              <w:rPr>
                <w:rFonts w:ascii="Segoe UI" w:eastAsia="Times New Roman" w:hAnsi="Segoe UI" w:cs="Segoe UI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    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a.  Does the monitoring and compliance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process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>provide for the following?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  <w:color w:val="FF0000"/>
              </w:rPr>
              <w:t xml:space="preserve"> </w:t>
            </w:r>
          </w:p>
        </w:tc>
        <w:tc>
          <w:tcPr>
            <w:tcW w:w="413" w:type="pct"/>
            <w:hideMark/>
          </w:tcPr>
          <w:p w14:paraId="4A37A450" w14:textId="374DEAF7" w:rsidR="00F37142" w:rsidRPr="00AE2B3E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  <w:hideMark/>
          </w:tcPr>
          <w:p w14:paraId="53A7644F" w14:textId="433BE411" w:rsidR="00F37142" w:rsidRPr="00AE2B3E" w:rsidRDefault="00F37142" w:rsidP="00F37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</w:tr>
      <w:tr w:rsidR="00F37142" w:rsidRPr="00AE2B3E" w14:paraId="05CB89DE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5454B1F2" w14:textId="43BA2206" w:rsidR="00F37142" w:rsidRPr="00187FBB" w:rsidRDefault="00F37142" w:rsidP="00F3714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080"/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</w:pPr>
            <w:r w:rsidRPr="00187FBB"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  <w:t>Procedures to conduct Title VI reviews of pertinent program areas:</w:t>
            </w:r>
          </w:p>
          <w:p w14:paraId="503B75B1" w14:textId="77777777" w:rsidR="00F37142" w:rsidRPr="00187FBB" w:rsidRDefault="00F37142" w:rsidP="00F3714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080"/>
              <w:jc w:val="both"/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</w:pPr>
            <w:r w:rsidRPr="00187FBB"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  <w:t>List the pertinent program areas and describe each areas Title VI responsibilities</w:t>
            </w:r>
          </w:p>
          <w:p w14:paraId="141EECE8" w14:textId="77777777" w:rsidR="00F37142" w:rsidRPr="00187FBB" w:rsidRDefault="00F37142" w:rsidP="00F3714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080"/>
              <w:jc w:val="both"/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</w:pPr>
            <w:r w:rsidRPr="00187FBB"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  <w:t>Define the process to review their pertinent program areas.</w:t>
            </w:r>
          </w:p>
          <w:p w14:paraId="01733F73" w14:textId="4960E789" w:rsidR="00F37142" w:rsidRPr="00187FBB" w:rsidRDefault="00F37142" w:rsidP="00F3714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080"/>
              <w:jc w:val="both"/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</w:pPr>
            <w:r w:rsidRPr="00187FBB"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  <w:t>State if the agency has training related to Title VI?</w:t>
            </w:r>
          </w:p>
          <w:p w14:paraId="3D55D6F9" w14:textId="58F3665B" w:rsidR="00F37142" w:rsidRPr="00187FBB" w:rsidRDefault="00F37142" w:rsidP="00F3714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080"/>
              <w:jc w:val="both"/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</w:pPr>
            <w:r w:rsidRPr="00187FBB"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  <w:t>Include if and how a project or program area is monitored by the</w:t>
            </w:r>
            <w:r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  <w:t xml:space="preserve"> agency either</w:t>
            </w:r>
            <w:r w:rsidRPr="00187FBB"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  <w:t xml:space="preserve"> weekly, monthly, or annually.</w:t>
            </w:r>
          </w:p>
          <w:p w14:paraId="12203846" w14:textId="2124F124" w:rsidR="00F37142" w:rsidRPr="00187FBB" w:rsidRDefault="00F37142" w:rsidP="00F3714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080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187FBB"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  <w:t>State if the agency has plans for bringing programs into compliance within a specified time.</w:t>
            </w:r>
          </w:p>
        </w:tc>
        <w:tc>
          <w:tcPr>
            <w:tcW w:w="413" w:type="pct"/>
            <w:hideMark/>
          </w:tcPr>
          <w:p w14:paraId="2EB69118" w14:textId="2143B97D" w:rsidR="00F37142" w:rsidRPr="00187FBB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hideMark/>
          </w:tcPr>
          <w:p w14:paraId="2CE91B5D" w14:textId="3E2FA7DC" w:rsidR="00F37142" w:rsidRPr="00AE2B3E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64FC448F" w14:textId="45476648" w:rsidTr="008E5B1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566815DE" w14:textId="55F94496" w:rsidR="00F37142" w:rsidRPr="00A040F3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</w:rPr>
            </w:pPr>
            <w:r w:rsidRPr="00A040F3">
              <w:rPr>
                <w:rFonts w:ascii="Segoe UI" w:eastAsia="Times New Roman" w:hAnsi="Segoe UI" w:cs="Segoe UI"/>
                <w:b w:val="0"/>
                <w:bCs w:val="0"/>
              </w:rPr>
              <w:t xml:space="preserve">  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</w:t>
            </w:r>
            <w:r w:rsidRPr="00A040F3">
              <w:rPr>
                <w:rFonts w:ascii="Segoe UI" w:eastAsia="Times New Roman" w:hAnsi="Segoe UI" w:cs="Segoe UI"/>
                <w:b w:val="0"/>
                <w:bCs w:val="0"/>
              </w:rPr>
              <w:t>b.</w:t>
            </w:r>
            <w:r w:rsidRPr="00A040F3">
              <w:rPr>
                <w:rFonts w:ascii="Segoe UI" w:eastAsia="Times New Roman" w:hAnsi="Segoe UI" w:cs="Segoe UI"/>
              </w:rPr>
              <w:t xml:space="preserve">    </w:t>
            </w:r>
            <w:r w:rsidRPr="00A040F3">
              <w:rPr>
                <w:rFonts w:ascii="Segoe UI" w:eastAsia="Times New Roman" w:hAnsi="Segoe UI" w:cs="Segoe UI"/>
                <w:b w:val="0"/>
                <w:bCs w:val="0"/>
              </w:rPr>
              <w:t>Has the agency scheduled and conducted an annual Title VI review of their program areas to determine the effectiveness of program area activities at all levels?</w:t>
            </w:r>
          </w:p>
        </w:tc>
        <w:tc>
          <w:tcPr>
            <w:tcW w:w="413" w:type="pct"/>
          </w:tcPr>
          <w:p w14:paraId="436C0A20" w14:textId="77777777" w:rsidR="00F37142" w:rsidRPr="00A040F3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498" w:type="pct"/>
            <w:gridSpan w:val="2"/>
          </w:tcPr>
          <w:p w14:paraId="102E8DA2" w14:textId="63FB86B7" w:rsidR="00F37142" w:rsidRPr="00A040F3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F37142" w:rsidRPr="00AE2B3E" w14:paraId="383D6CD5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5D8FAE73" w14:textId="314E2433" w:rsidR="00F37142" w:rsidRPr="00766111" w:rsidRDefault="00F37142" w:rsidP="00F37142">
            <w:pPr>
              <w:ind w:left="9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  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c.    Did the agency have any sub recipients of federal-aid highway funds?</w:t>
            </w:r>
          </w:p>
        </w:tc>
        <w:tc>
          <w:tcPr>
            <w:tcW w:w="413" w:type="pct"/>
          </w:tcPr>
          <w:p w14:paraId="6C244F36" w14:textId="2C34CE43" w:rsidR="00F37142" w:rsidRPr="00766111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8" w:type="pct"/>
            <w:gridSpan w:val="2"/>
          </w:tcPr>
          <w:p w14:paraId="47FFB7DD" w14:textId="3E74B14A" w:rsidR="00F37142" w:rsidRPr="00766111" w:rsidRDefault="00F37142" w:rsidP="00F37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</w:tr>
      <w:tr w:rsidR="00F37142" w:rsidRPr="00AE2B3E" w14:paraId="3EC32CCF" w14:textId="77777777" w:rsidTr="008E5B1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shd w:val="clear" w:color="auto" w:fill="FFFFFF" w:themeFill="background1"/>
          </w:tcPr>
          <w:p w14:paraId="733D939D" w14:textId="77777777" w:rsidR="00F37142" w:rsidRPr="00766111" w:rsidRDefault="00F37142" w:rsidP="00F37142">
            <w:pPr>
              <w:ind w:hanging="360"/>
              <w:rPr>
                <w:rFonts w:ascii="Segoe UI" w:eastAsia="Times New Roman" w:hAnsi="Segoe UI" w:cs="Segoe UI"/>
              </w:rPr>
            </w:pPr>
          </w:p>
        </w:tc>
        <w:tc>
          <w:tcPr>
            <w:tcW w:w="413" w:type="pct"/>
            <w:shd w:val="clear" w:color="auto" w:fill="FFFFFF" w:themeFill="background1"/>
          </w:tcPr>
          <w:p w14:paraId="1C54F176" w14:textId="38CB147C" w:rsidR="00F37142" w:rsidRPr="006759E5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Y N N/A</w:t>
            </w:r>
          </w:p>
        </w:tc>
        <w:tc>
          <w:tcPr>
            <w:tcW w:w="1498" w:type="pct"/>
            <w:gridSpan w:val="2"/>
          </w:tcPr>
          <w:p w14:paraId="01C0066D" w14:textId="43FB0446" w:rsidR="00F37142" w:rsidRPr="00F37142" w:rsidRDefault="00F37142" w:rsidP="00F37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F37142">
              <w:rPr>
                <w:rStyle w:val="CommentReference"/>
                <w:rFonts w:ascii="Segoe UI" w:hAnsi="Segoe UI" w:cs="Segoe UI"/>
                <w:b/>
                <w:bCs/>
                <w:sz w:val="20"/>
                <w:szCs w:val="20"/>
              </w:rPr>
              <w:t>NOTES</w:t>
            </w:r>
          </w:p>
        </w:tc>
      </w:tr>
      <w:tr w:rsidR="00F37142" w:rsidRPr="00AE2B3E" w14:paraId="133A31E6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552DC31B" w14:textId="0F9B0EE7" w:rsidR="00F37142" w:rsidRPr="00766111" w:rsidRDefault="00F37142" w:rsidP="00F37142">
            <w:pPr>
              <w:ind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             1.  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  <w:u w:val="single"/>
              </w:rPr>
              <w:t>If no,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proceed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to Section XI.                                                                                                                                </w:t>
            </w:r>
          </w:p>
        </w:tc>
        <w:tc>
          <w:tcPr>
            <w:tcW w:w="413" w:type="pct"/>
          </w:tcPr>
          <w:p w14:paraId="52E65761" w14:textId="29D2AACF" w:rsidR="00F37142" w:rsidRPr="00AE2B3E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</w:tcPr>
          <w:p w14:paraId="69B300FF" w14:textId="2D10DBB3" w:rsidR="00F37142" w:rsidRPr="00AE2B3E" w:rsidRDefault="00F37142" w:rsidP="00F37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  <w:r w:rsidRPr="00AE2B3E">
              <w:rPr>
                <w:rFonts w:ascii="Segoe UI" w:eastAsia="Times New Roman" w:hAnsi="Segoe UI" w:cs="Segoe UI"/>
              </w:rPr>
              <w:t xml:space="preserve">  </w:t>
            </w:r>
          </w:p>
        </w:tc>
      </w:tr>
      <w:tr w:rsidR="00F37142" w:rsidRPr="00AE2B3E" w14:paraId="22210450" w14:textId="77777777" w:rsidTr="008E5B17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4D3DA263" w14:textId="607035FC" w:rsidR="00F37142" w:rsidRPr="00766111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     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2.   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  <w:u w:val="single"/>
              </w:rPr>
              <w:t>If yes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>, does the agency have monitoring and compliance procedures in place to monitor Title VI activities and responsibilities of their sub recipients?</w:t>
            </w:r>
          </w:p>
        </w:tc>
        <w:tc>
          <w:tcPr>
            <w:tcW w:w="413" w:type="pct"/>
            <w:hideMark/>
          </w:tcPr>
          <w:p w14:paraId="13BC9AD0" w14:textId="2D1086F9" w:rsidR="00F37142" w:rsidRPr="00AE2B3E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  <w:hideMark/>
          </w:tcPr>
          <w:p w14:paraId="458BE019" w14:textId="7D18B16B" w:rsidR="00F37142" w:rsidRPr="00AE2B3E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</w:tr>
      <w:tr w:rsidR="00F37142" w:rsidRPr="00AE2B3E" w14:paraId="423C0EA4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4761198D" w14:textId="386086E3" w:rsidR="00F37142" w:rsidRPr="00766111" w:rsidRDefault="00F37142" w:rsidP="00F37142">
            <w:pPr>
              <w:ind w:left="14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        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3.   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  <w:u w:val="single"/>
              </w:rPr>
              <w:t>If yes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, have the agency scheduled and conducted Title VI reviews of their sub recipients?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Please list and provide documentation of audits conducted.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  <w:i/>
                <w:iCs/>
              </w:rPr>
              <w:t xml:space="preserve">(For example: cities, counties, colleges, planning agencies, and other recipients of federal-aid highway funds)   </w:t>
            </w:r>
          </w:p>
        </w:tc>
        <w:tc>
          <w:tcPr>
            <w:tcW w:w="413" w:type="pct"/>
            <w:hideMark/>
          </w:tcPr>
          <w:p w14:paraId="64665B75" w14:textId="09F64098" w:rsidR="00F37142" w:rsidRPr="00AE2B3E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hideMark/>
          </w:tcPr>
          <w:p w14:paraId="45CF7158" w14:textId="4718B0A7" w:rsidR="00F37142" w:rsidRPr="00AE2B3E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37A519C7" w14:textId="77777777" w:rsidTr="008E5B17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17CB6087" w14:textId="76071F48" w:rsidR="00F37142" w:rsidRPr="00D60478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r w:rsidRPr="00D60478">
              <w:rPr>
                <w:rFonts w:ascii="Segoe UI" w:eastAsia="Times New Roman" w:hAnsi="Segoe UI" w:cs="Segoe UI"/>
              </w:rPr>
              <w:t>XI.  Environmental Impacts</w:t>
            </w:r>
          </w:p>
        </w:tc>
        <w:tc>
          <w:tcPr>
            <w:tcW w:w="413" w:type="pct"/>
          </w:tcPr>
          <w:p w14:paraId="7042DDF4" w14:textId="10C90C97" w:rsidR="00F37142" w:rsidRPr="00AE2B3E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8" w:type="pct"/>
            <w:gridSpan w:val="2"/>
          </w:tcPr>
          <w:p w14:paraId="5049BB59" w14:textId="44A7BADB" w:rsidR="00F37142" w:rsidRPr="00AE2B3E" w:rsidRDefault="00F37142" w:rsidP="00F37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37142" w:rsidRPr="00AE2B3E" w14:paraId="687CECA4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37748379" w14:textId="7B1822B6" w:rsidR="00F37142" w:rsidRPr="00766111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 1.   During the reporting period, was there a Categorical Exclusion (CE), Environmental Assessment (EA), or Environmental Impact Statement (EIS) prepared for any federally funded transportation-related projects/programs?</w:t>
            </w:r>
          </w:p>
        </w:tc>
        <w:tc>
          <w:tcPr>
            <w:tcW w:w="413" w:type="pct"/>
            <w:hideMark/>
          </w:tcPr>
          <w:p w14:paraId="5BEEA1A0" w14:textId="6517C536" w:rsidR="00F37142" w:rsidRPr="00AE2B3E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hideMark/>
          </w:tcPr>
          <w:p w14:paraId="6CBB4CC4" w14:textId="67F888B7" w:rsidR="00F37142" w:rsidRPr="00AE2B3E" w:rsidRDefault="00F37142" w:rsidP="00F37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56285F0C" w14:textId="77777777" w:rsidTr="008E5B1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45808221" w14:textId="0CF0ABB4" w:rsidR="00F37142" w:rsidRPr="00766111" w:rsidRDefault="00F37142" w:rsidP="00F37142">
            <w:pPr>
              <w:ind w:left="14" w:hanging="360"/>
              <w:rPr>
                <w:rFonts w:ascii="Segoe UI" w:eastAsia="Times New Roman" w:hAnsi="Segoe UI" w:cs="Segoe UI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       a.  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  <w:u w:val="single"/>
              </w:rPr>
              <w:t>If no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>, proceed to Section XII.</w:t>
            </w:r>
          </w:p>
        </w:tc>
        <w:tc>
          <w:tcPr>
            <w:tcW w:w="413" w:type="pct"/>
          </w:tcPr>
          <w:p w14:paraId="689890A9" w14:textId="07F7BD56" w:rsidR="00F37142" w:rsidRPr="00AE2B3E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  <w:b/>
                <w:bCs/>
              </w:rPr>
              <w:t xml:space="preserve"> </w:t>
            </w:r>
          </w:p>
        </w:tc>
        <w:tc>
          <w:tcPr>
            <w:tcW w:w="1498" w:type="pct"/>
            <w:gridSpan w:val="2"/>
          </w:tcPr>
          <w:p w14:paraId="3FF286C1" w14:textId="46272E69" w:rsidR="00F37142" w:rsidRPr="0092441A" w:rsidRDefault="00F37142" w:rsidP="00F37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  <w:r w:rsidRPr="00AE2B3E">
              <w:rPr>
                <w:rFonts w:ascii="Segoe UI" w:eastAsia="Times New Roman" w:hAnsi="Segoe UI" w:cs="Segoe UI"/>
                <w:b/>
                <w:bCs/>
              </w:rPr>
              <w:t xml:space="preserve"> </w:t>
            </w:r>
          </w:p>
        </w:tc>
      </w:tr>
      <w:tr w:rsidR="00F37142" w:rsidRPr="00AE2B3E" w14:paraId="38FB2B9E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7A281737" w14:textId="056EDF9A" w:rsidR="00F37142" w:rsidRPr="00766111" w:rsidRDefault="00F37142" w:rsidP="00F37142">
            <w:pPr>
              <w:spacing w:before="100" w:beforeAutospacing="1" w:after="100" w:afterAutospacing="1"/>
              <w:ind w:left="13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AE2B3E">
              <w:rPr>
                <w:rFonts w:ascii="Segoe UI" w:eastAsia="Times New Roman" w:hAnsi="Segoe UI" w:cs="Segoe UI"/>
              </w:rPr>
              <w:t xml:space="preserve">      </w:t>
            </w:r>
            <w:r>
              <w:rPr>
                <w:rFonts w:ascii="Segoe UI" w:eastAsia="Times New Roman" w:hAnsi="Segoe UI" w:cs="Segoe UI"/>
              </w:rPr>
              <w:t xml:space="preserve">     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>b.</w:t>
            </w:r>
            <w:r w:rsidRPr="00AE2B3E">
              <w:rPr>
                <w:rFonts w:ascii="Segoe UI" w:eastAsia="Times New Roman" w:hAnsi="Segoe UI" w:cs="Segoe UI"/>
              </w:rPr>
              <w:t> </w:t>
            </w:r>
            <w:r>
              <w:rPr>
                <w:rFonts w:ascii="Segoe UI" w:eastAsia="Times New Roman" w:hAnsi="Segoe UI" w:cs="Segoe UI"/>
              </w:rPr>
              <w:t xml:space="preserve"> 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  <w:u w:val="single"/>
              </w:rPr>
              <w:t>If yes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, did the agency summarize comments provided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in the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Environmental Documents where race, color, sex, age, national origin, disability, and income status were adversely impacted?</w:t>
            </w:r>
            <w:r w:rsidRPr="00AE2B3E">
              <w:rPr>
                <w:rFonts w:ascii="Segoe UI" w:eastAsia="Times New Roman" w:hAnsi="Segoe UI" w:cs="Segoe UI"/>
              </w:rPr>
              <w:t xml:space="preserve">                                                     </w:t>
            </w:r>
          </w:p>
        </w:tc>
        <w:tc>
          <w:tcPr>
            <w:tcW w:w="413" w:type="pct"/>
          </w:tcPr>
          <w:p w14:paraId="48E005AE" w14:textId="77777777" w:rsidR="00F37142" w:rsidRPr="00AE2B3E" w:rsidRDefault="00F37142" w:rsidP="00F3714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  <w:p w14:paraId="6798D979" w14:textId="5546B2F6" w:rsidR="00F37142" w:rsidRPr="00AE2B3E" w:rsidRDefault="00F37142" w:rsidP="00F3714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  <w:r w:rsidRPr="00AE2B3E">
              <w:rPr>
                <w:rFonts w:ascii="Segoe UI" w:eastAsia="Times New Roman" w:hAnsi="Segoe UI" w:cs="Segoe UI"/>
                <w:b/>
                <w:bCs/>
              </w:rPr>
              <w:t xml:space="preserve"> </w:t>
            </w:r>
          </w:p>
        </w:tc>
        <w:tc>
          <w:tcPr>
            <w:tcW w:w="1498" w:type="pct"/>
            <w:gridSpan w:val="2"/>
          </w:tcPr>
          <w:p w14:paraId="6F0F81F4" w14:textId="144C5D8A" w:rsidR="00F37142" w:rsidRPr="00AE2B3E" w:rsidRDefault="00F37142" w:rsidP="00F3714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F37142" w:rsidRPr="00AE2B3E" w14:paraId="00F14676" w14:textId="2D4A7610" w:rsidTr="008E5B17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1B8F5015" w14:textId="2948614F" w:rsidR="00F37142" w:rsidRPr="001A730B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   </w:t>
            </w:r>
            <w:r w:rsidRPr="001A730B">
              <w:rPr>
                <w:rFonts w:ascii="Segoe UI" w:eastAsia="Times New Roman" w:hAnsi="Segoe UI" w:cs="Segoe UI"/>
                <w:b w:val="0"/>
                <w:bCs w:val="0"/>
              </w:rPr>
              <w:t xml:space="preserve">c.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</w:t>
            </w:r>
            <w:r w:rsidRPr="001A730B">
              <w:rPr>
                <w:rFonts w:ascii="Segoe UI" w:eastAsia="Times New Roman" w:hAnsi="Segoe UI" w:cs="Segoe UI"/>
                <w:b w:val="0"/>
                <w:bCs w:val="0"/>
                <w:u w:val="single"/>
              </w:rPr>
              <w:t>If yes,</w:t>
            </w:r>
            <w:r w:rsidRPr="001A730B">
              <w:rPr>
                <w:rFonts w:ascii="Segoe UI" w:eastAsia="Times New Roman" w:hAnsi="Segoe UI" w:cs="Segoe UI"/>
                <w:b w:val="0"/>
                <w:bCs w:val="0"/>
              </w:rPr>
              <w:t xml:space="preserve"> did the agency document what those impacts were and how they were minimized or mitigated?</w:t>
            </w:r>
          </w:p>
        </w:tc>
        <w:tc>
          <w:tcPr>
            <w:tcW w:w="413" w:type="pct"/>
            <w:hideMark/>
          </w:tcPr>
          <w:p w14:paraId="202FD393" w14:textId="60B02FB3" w:rsidR="00F37142" w:rsidRPr="00AE2B3E" w:rsidRDefault="00F37142" w:rsidP="00F3714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05574B52" w14:textId="17C895E5" w:rsidR="00F37142" w:rsidRPr="00AE2B3E" w:rsidRDefault="00F37142" w:rsidP="00F3714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0CDF5366" w14:textId="182EA0EE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3256D301" w14:textId="5254DF37" w:rsidR="00F37142" w:rsidRPr="003C7A18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   d.  </w:t>
            </w:r>
            <w:r w:rsidRPr="00F95CA0">
              <w:rPr>
                <w:rFonts w:ascii="Segoe UI" w:eastAsia="Times New Roman" w:hAnsi="Segoe UI" w:cs="Segoe UI"/>
                <w:b w:val="0"/>
                <w:bCs w:val="0"/>
              </w:rPr>
              <w:t xml:space="preserve">How many public meetings were held?  </w:t>
            </w:r>
          </w:p>
        </w:tc>
        <w:tc>
          <w:tcPr>
            <w:tcW w:w="413" w:type="pct"/>
          </w:tcPr>
          <w:p w14:paraId="4328BCC9" w14:textId="63D3CEDA" w:rsidR="00F37142" w:rsidRPr="00AE2B3E" w:rsidRDefault="00F37142" w:rsidP="00F3714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</w:tcPr>
          <w:p w14:paraId="4FE08AE6" w14:textId="3E820D93" w:rsidR="00F37142" w:rsidRPr="00AE2B3E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37142" w:rsidRPr="00AE2B3E" w14:paraId="3BC7B022" w14:textId="77777777" w:rsidTr="008E5B17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6E8F2FF7" w14:textId="30BDA2AA" w:rsidR="00F37142" w:rsidRPr="00F95CA0" w:rsidRDefault="00F37142" w:rsidP="00F37142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/>
              <w:ind w:left="734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F95CA0"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  <w:t>Were Title VI Public Participation Surveys provided at each public meeting?</w:t>
            </w:r>
          </w:p>
        </w:tc>
        <w:tc>
          <w:tcPr>
            <w:tcW w:w="413" w:type="pct"/>
            <w:hideMark/>
          </w:tcPr>
          <w:p w14:paraId="7D938480" w14:textId="76162042" w:rsidR="00F37142" w:rsidRPr="00AE2B3E" w:rsidRDefault="00F37142" w:rsidP="00F3714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hideMark/>
          </w:tcPr>
          <w:p w14:paraId="1F4F2EEB" w14:textId="43177937" w:rsidR="00F37142" w:rsidRPr="00AE2B3E" w:rsidRDefault="00F37142" w:rsidP="00F3714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2E28771D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156E9C83" w14:textId="239373F0" w:rsidR="00F37142" w:rsidRPr="00F95CA0" w:rsidRDefault="00F37142" w:rsidP="00F37142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/>
              <w:ind w:left="734"/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</w:pPr>
            <w:r w:rsidRPr="00F95CA0"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  <w:t>Total number of cultural resource compliance studies, archaeological studies, and Tribal consultation</w:t>
            </w:r>
            <w:r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  <w:t>s</w:t>
            </w:r>
            <w:r w:rsidRPr="00F95CA0">
              <w:rPr>
                <w:rFonts w:ascii="Segoe UI" w:eastAsia="Times New Roman" w:hAnsi="Segoe UI" w:cs="Segoe UI"/>
                <w:b w:val="0"/>
                <w:bCs w:val="0"/>
                <w:sz w:val="22"/>
                <w:szCs w:val="22"/>
              </w:rPr>
              <w:t xml:space="preserve"> conducted during the reporting period.</w:t>
            </w:r>
          </w:p>
        </w:tc>
        <w:tc>
          <w:tcPr>
            <w:tcW w:w="413" w:type="pct"/>
            <w:shd w:val="clear" w:color="auto" w:fill="000000" w:themeFill="text1"/>
          </w:tcPr>
          <w:p w14:paraId="4F771D3D" w14:textId="6E46E37E" w:rsidR="00F37142" w:rsidRPr="00BE1192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</w:tcPr>
          <w:p w14:paraId="27A98A39" w14:textId="3C29FCB8" w:rsidR="00F37142" w:rsidRPr="00BE1192" w:rsidRDefault="00F37142" w:rsidP="00F37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F37142" w:rsidRPr="00AE2B3E" w14:paraId="59B32152" w14:textId="77777777" w:rsidTr="008E5B1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3F9220DE" w14:textId="18415871" w:rsidR="00F37142" w:rsidRPr="00187FBB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</w:rPr>
            </w:pPr>
            <w:r w:rsidRPr="00187FBB">
              <w:rPr>
                <w:rFonts w:ascii="Segoe UI" w:eastAsia="Times New Roman" w:hAnsi="Segoe UI" w:cs="Segoe UI"/>
              </w:rPr>
              <w:t>XII.  Right of Way</w:t>
            </w:r>
          </w:p>
        </w:tc>
        <w:tc>
          <w:tcPr>
            <w:tcW w:w="413" w:type="pct"/>
          </w:tcPr>
          <w:p w14:paraId="6403CB4C" w14:textId="411C1091" w:rsidR="00F37142" w:rsidRPr="00AE2B3E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009B1CF9" w14:textId="77777777" w:rsidR="00F37142" w:rsidRPr="00BE1192" w:rsidRDefault="00F37142" w:rsidP="00F37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F37142" w:rsidRPr="00AE2B3E" w14:paraId="06CD2A22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2ECBE401" w14:textId="49584E72" w:rsidR="00F37142" w:rsidRDefault="00F37142" w:rsidP="00F37142">
            <w:pPr>
              <w:ind w:hanging="720"/>
              <w:rPr>
                <w:rFonts w:ascii="Segoe UI" w:eastAsia="Times New Roman" w:hAnsi="Segoe UI" w:cs="Segoe UI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    1.  During the reporting period, was right of way acquired for any federally funded transportation related project? 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  <w:u w:val="single"/>
              </w:rPr>
              <w:t>If no,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proceed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to signature blocks.</w:t>
            </w:r>
          </w:p>
        </w:tc>
        <w:tc>
          <w:tcPr>
            <w:tcW w:w="413" w:type="pct"/>
          </w:tcPr>
          <w:p w14:paraId="5EF6C24C" w14:textId="4B010301" w:rsidR="00F37142" w:rsidRPr="00D60478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8" w:type="pct"/>
            <w:gridSpan w:val="2"/>
          </w:tcPr>
          <w:p w14:paraId="3B88B67A" w14:textId="00DD1722" w:rsidR="00F37142" w:rsidRPr="00D60478" w:rsidRDefault="00F37142" w:rsidP="00F37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</w:tr>
      <w:tr w:rsidR="00F37142" w:rsidRPr="00AE2B3E" w14:paraId="6D40E935" w14:textId="77777777" w:rsidTr="008E5B17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5B2C668F" w14:textId="3CCD17B1" w:rsidR="00F37142" w:rsidRPr="008965E9" w:rsidRDefault="00F37142" w:rsidP="00F37142">
            <w:pPr>
              <w:ind w:hanging="720"/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      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2.    Does the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agency’s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documentation demonstrate how many negotiations were completed during the reporting period?            </w:t>
            </w:r>
          </w:p>
        </w:tc>
        <w:tc>
          <w:tcPr>
            <w:tcW w:w="413" w:type="pct"/>
            <w:hideMark/>
          </w:tcPr>
          <w:p w14:paraId="323F9CA1" w14:textId="77777777" w:rsidR="00F37142" w:rsidRPr="00AE2B3E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  <w:p w14:paraId="0704D905" w14:textId="4D688B94" w:rsidR="00F37142" w:rsidRPr="00AE2B3E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  <w:hideMark/>
          </w:tcPr>
          <w:p w14:paraId="6006503C" w14:textId="3EBF845B" w:rsidR="00F37142" w:rsidRPr="00AE2B3E" w:rsidRDefault="00F37142" w:rsidP="00F37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7194E230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290E756B" w14:textId="77777777" w:rsidR="00F37142" w:rsidRPr="00766111" w:rsidRDefault="00F37142" w:rsidP="00F37142">
            <w:pPr>
              <w:ind w:hanging="360"/>
              <w:rPr>
                <w:rFonts w:ascii="Segoe UI" w:eastAsia="Times New Roman" w:hAnsi="Segoe UI" w:cs="Segoe UI"/>
              </w:rPr>
            </w:pPr>
          </w:p>
        </w:tc>
        <w:tc>
          <w:tcPr>
            <w:tcW w:w="413" w:type="pct"/>
          </w:tcPr>
          <w:p w14:paraId="2ABB5926" w14:textId="5762C226" w:rsidR="00F37142" w:rsidRPr="00F37142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  <w:proofErr w:type="gramStart"/>
            <w:r w:rsidRPr="00F37142">
              <w:rPr>
                <w:rFonts w:ascii="Segoe UI" w:eastAsia="Times New Roman" w:hAnsi="Segoe UI" w:cs="Segoe UI"/>
                <w:b/>
                <w:bCs/>
              </w:rPr>
              <w:t>Y  N</w:t>
            </w:r>
            <w:proofErr w:type="gramEnd"/>
            <w:r w:rsidRPr="00F37142">
              <w:rPr>
                <w:rFonts w:ascii="Segoe UI" w:eastAsia="Times New Roman" w:hAnsi="Segoe UI" w:cs="Segoe UI"/>
                <w:b/>
                <w:bCs/>
              </w:rPr>
              <w:t xml:space="preserve">  N/A</w:t>
            </w:r>
          </w:p>
        </w:tc>
        <w:tc>
          <w:tcPr>
            <w:tcW w:w="1498" w:type="pct"/>
            <w:gridSpan w:val="2"/>
          </w:tcPr>
          <w:p w14:paraId="7057C105" w14:textId="0D4BF6AB" w:rsidR="00F37142" w:rsidRPr="00F37142" w:rsidRDefault="00F37142" w:rsidP="00F37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  <w:r w:rsidRPr="00F37142">
              <w:rPr>
                <w:rFonts w:ascii="Segoe UI" w:eastAsia="Times New Roman" w:hAnsi="Segoe UI" w:cs="Segoe UI"/>
                <w:b/>
                <w:bCs/>
              </w:rPr>
              <w:t>NOTES</w:t>
            </w:r>
          </w:p>
        </w:tc>
      </w:tr>
      <w:tr w:rsidR="00F37142" w:rsidRPr="00AE2B3E" w14:paraId="7D723A3D" w14:textId="77777777" w:rsidTr="008E5B1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0A7C4DFA" w14:textId="08FA42DB" w:rsidR="00F37142" w:rsidRPr="00766111" w:rsidRDefault="00F37142" w:rsidP="00F37142">
            <w:pPr>
              <w:ind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      a.  </w:t>
            </w:r>
            <w:r w:rsidRPr="001F4B20">
              <w:rPr>
                <w:rFonts w:ascii="Segoe UI" w:eastAsia="Times New Roman" w:hAnsi="Segoe UI" w:cs="Segoe UI"/>
                <w:b w:val="0"/>
                <w:bCs w:val="0"/>
              </w:rPr>
              <w:t>Does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the documentation report the collection of data by race, sex, color, national origin, age, disability, or income status?</w:t>
            </w:r>
          </w:p>
        </w:tc>
        <w:tc>
          <w:tcPr>
            <w:tcW w:w="413" w:type="pct"/>
          </w:tcPr>
          <w:p w14:paraId="5DC83760" w14:textId="03E38E8C" w:rsidR="00F37142" w:rsidRPr="00AE2B3E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6501499F" w14:textId="00D3648C" w:rsidR="00F37142" w:rsidRPr="00AE2B3E" w:rsidRDefault="00F37142" w:rsidP="00F37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37D144E0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</w:tcPr>
          <w:p w14:paraId="54B69808" w14:textId="4F098CCB" w:rsidR="00F37142" w:rsidRPr="00766111" w:rsidRDefault="00F37142" w:rsidP="00F37142">
            <w:pPr>
              <w:ind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      </w:t>
            </w:r>
            <w:r w:rsidRPr="001F4B20">
              <w:rPr>
                <w:rFonts w:ascii="Segoe UI" w:eastAsia="Times New Roman" w:hAnsi="Segoe UI" w:cs="Segoe UI"/>
                <w:b w:val="0"/>
                <w:bCs w:val="0"/>
              </w:rPr>
              <w:t>3.</w:t>
            </w:r>
            <w:r w:rsidRPr="00EC4EB1">
              <w:rPr>
                <w:rFonts w:ascii="Segoe UI" w:eastAsia="Times New Roman" w:hAnsi="Segoe UI" w:cs="Segoe UI"/>
                <w:b w:val="0"/>
                <w:bCs w:val="0"/>
                <w:color w:val="4472C4" w:themeColor="accent1"/>
              </w:rPr>
              <w:t>    </w:t>
            </w:r>
            <w:r w:rsidRPr="001F4B20">
              <w:rPr>
                <w:rFonts w:ascii="Segoe UI" w:eastAsia="Times New Roman" w:hAnsi="Segoe UI" w:cs="Segoe UI"/>
                <w:b w:val="0"/>
                <w:bCs w:val="0"/>
              </w:rPr>
              <w:t xml:space="preserve">Were there any concerns raised by minorities or women as landowners concerning their options in the negotiation phase?     </w:t>
            </w:r>
          </w:p>
        </w:tc>
        <w:tc>
          <w:tcPr>
            <w:tcW w:w="413" w:type="pct"/>
          </w:tcPr>
          <w:p w14:paraId="26F5B152" w14:textId="6FFD98BF" w:rsidR="00F37142" w:rsidRPr="00AE2B3E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</w:tcPr>
          <w:p w14:paraId="3AA06F0E" w14:textId="6ED9C980" w:rsidR="00F37142" w:rsidRPr="00AE2B3E" w:rsidRDefault="00F37142" w:rsidP="00F37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</w:tr>
      <w:tr w:rsidR="00F37142" w:rsidRPr="00AE2B3E" w14:paraId="2D83D356" w14:textId="6EBEE4C0" w:rsidTr="008E5B1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76DEF447" w14:textId="03FF69F0" w:rsidR="00F37142" w:rsidRPr="00766111" w:rsidRDefault="00F37142" w:rsidP="00F37142">
            <w:pPr>
              <w:ind w:left="14"/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     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a.  </w:t>
            </w:r>
            <w:r w:rsidRPr="001F4B20">
              <w:rPr>
                <w:rFonts w:ascii="Segoe UI" w:eastAsia="Times New Roman" w:hAnsi="Segoe UI" w:cs="Segoe UI"/>
                <w:b w:val="0"/>
                <w:bCs w:val="0"/>
              </w:rPr>
              <w:t xml:space="preserve">Did they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>document what action was taken to correct those concerns?</w:t>
            </w:r>
          </w:p>
        </w:tc>
        <w:tc>
          <w:tcPr>
            <w:tcW w:w="413" w:type="pct"/>
          </w:tcPr>
          <w:p w14:paraId="188437FB" w14:textId="788FCD30" w:rsidR="00F37142" w:rsidRPr="00AE2B3E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</w:tcPr>
          <w:p w14:paraId="3F013CBC" w14:textId="3FBFA2B3" w:rsidR="00F37142" w:rsidRPr="00AE2B3E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0BE561EA" w14:textId="77777777" w:rsidTr="0077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354F5852" w14:textId="42089236" w:rsidR="00F37142" w:rsidRPr="00766111" w:rsidRDefault="00F37142" w:rsidP="00F37142">
            <w:pPr>
              <w:ind w:left="14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   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>4.  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List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the number of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negotiations when professional interpreters were used to aid the property owner in understanding the sub recipients proposed action.</w:t>
            </w:r>
          </w:p>
        </w:tc>
        <w:tc>
          <w:tcPr>
            <w:tcW w:w="413" w:type="pct"/>
            <w:shd w:val="clear" w:color="auto" w:fill="000000" w:themeFill="text1"/>
          </w:tcPr>
          <w:p w14:paraId="4189B187" w14:textId="34F30FCF" w:rsidR="00F37142" w:rsidRPr="00AE2B3E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hideMark/>
          </w:tcPr>
          <w:p w14:paraId="5A6C682D" w14:textId="67877EBF" w:rsidR="00F37142" w:rsidRPr="00AE2B3E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</w:tr>
      <w:tr w:rsidR="00F37142" w:rsidRPr="00AE2B3E" w14:paraId="6529444A" w14:textId="3A0C4B7F" w:rsidTr="007745FA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79EA0022" w14:textId="15E5283D" w:rsidR="00F37142" w:rsidRPr="00766111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5.   How many businesses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or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residences were displaced during the reporting period?</w:t>
            </w:r>
          </w:p>
        </w:tc>
        <w:tc>
          <w:tcPr>
            <w:tcW w:w="413" w:type="pct"/>
            <w:shd w:val="clear" w:color="auto" w:fill="000000" w:themeFill="text1"/>
            <w:hideMark/>
          </w:tcPr>
          <w:p w14:paraId="1838D134" w14:textId="1845ED97" w:rsidR="00F37142" w:rsidRPr="00AE2B3E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hideMark/>
          </w:tcPr>
          <w:p w14:paraId="56BE7F5F" w14:textId="4EDE821E" w:rsidR="00F37142" w:rsidRPr="00AE2B3E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</w:tr>
      <w:tr w:rsidR="00F37142" w:rsidRPr="00AE2B3E" w14:paraId="5868B78E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7B2DB07B" w14:textId="42C2ECC3" w:rsidR="00F37142" w:rsidRPr="00766111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6.   Were there any Title VI concerns raised by minorities or women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about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their options in the relocation process? 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P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>lease explain in notes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.</w:t>
            </w:r>
          </w:p>
        </w:tc>
        <w:tc>
          <w:tcPr>
            <w:tcW w:w="413" w:type="pct"/>
            <w:hideMark/>
          </w:tcPr>
          <w:p w14:paraId="212BFBEC" w14:textId="77777777" w:rsidR="00F37142" w:rsidRPr="00AE2B3E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  <w:p w14:paraId="637D6809" w14:textId="2F6C4229" w:rsidR="00F37142" w:rsidRPr="00AE2B3E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98" w:type="pct"/>
            <w:gridSpan w:val="2"/>
          </w:tcPr>
          <w:p w14:paraId="5D0D0AEB" w14:textId="26AB966E" w:rsidR="00F37142" w:rsidRPr="00AE2B3E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</w:tr>
      <w:tr w:rsidR="00F37142" w:rsidRPr="00AE2B3E" w14:paraId="72270BC1" w14:textId="77777777" w:rsidTr="008E5B17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4BB83BA6" w14:textId="2242EDFA" w:rsidR="00F37142" w:rsidRPr="00766111" w:rsidRDefault="00F37142" w:rsidP="00F37142">
            <w:pPr>
              <w:ind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  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7.  Does documentation of relocation assistance activities reflect any disparities in providing relocation assistance?</w:t>
            </w:r>
          </w:p>
        </w:tc>
        <w:tc>
          <w:tcPr>
            <w:tcW w:w="413" w:type="pct"/>
            <w:hideMark/>
          </w:tcPr>
          <w:p w14:paraId="0B8759EA" w14:textId="78D1DA90" w:rsidR="00F37142" w:rsidRPr="00AE2B3E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hideMark/>
          </w:tcPr>
          <w:p w14:paraId="62911031" w14:textId="0639ABEA" w:rsidR="00F37142" w:rsidRPr="00AE2B3E" w:rsidRDefault="00F37142" w:rsidP="00F37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</w:tr>
      <w:tr w:rsidR="00F37142" w:rsidRPr="00AE2B3E" w14:paraId="235E8268" w14:textId="77777777" w:rsidTr="008E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pct"/>
            <w:hideMark/>
          </w:tcPr>
          <w:p w14:paraId="5EFAD0CA" w14:textId="2312BED1" w:rsidR="00F37142" w:rsidRPr="00766111" w:rsidRDefault="00F37142" w:rsidP="00F37142">
            <w:pPr>
              <w:ind w:left="9" w:hanging="360"/>
              <w:rPr>
                <w:rFonts w:ascii="Segoe UI" w:eastAsia="Times New Roman" w:hAnsi="Segoe UI" w:cs="Segoe UI"/>
                <w:b w:val="0"/>
                <w:bCs w:val="0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    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8.  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>D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>id the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agency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 collect data by, race, color, national origin, sex, age, disability, or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  <w:color w:val="FF0000"/>
              </w:rPr>
              <w:t xml:space="preserve">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>income status, or LEP</w:t>
            </w:r>
            <w:r>
              <w:rPr>
                <w:rFonts w:ascii="Segoe UI" w:eastAsia="Times New Roman" w:hAnsi="Segoe UI" w:cs="Segoe UI"/>
                <w:b w:val="0"/>
                <w:bCs w:val="0"/>
              </w:rPr>
              <w:t xml:space="preserve"> during negotiations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</w:rPr>
              <w:t xml:space="preserve">?         </w:t>
            </w:r>
          </w:p>
        </w:tc>
        <w:tc>
          <w:tcPr>
            <w:tcW w:w="413" w:type="pct"/>
            <w:hideMark/>
          </w:tcPr>
          <w:p w14:paraId="51A58F0C" w14:textId="20209DC1" w:rsidR="00F37142" w:rsidRPr="00AE2B3E" w:rsidRDefault="00F37142" w:rsidP="00F3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pct"/>
            <w:gridSpan w:val="2"/>
            <w:hideMark/>
          </w:tcPr>
          <w:p w14:paraId="576D9E4B" w14:textId="3D9136A5" w:rsidR="00F37142" w:rsidRPr="00AE2B3E" w:rsidRDefault="00F37142" w:rsidP="00F37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AE2B3E">
              <w:rPr>
                <w:rFonts w:ascii="Segoe UI" w:eastAsia="Times New Roman" w:hAnsi="Segoe UI" w:cs="Segoe UI"/>
              </w:rPr>
              <w:t> </w:t>
            </w:r>
          </w:p>
        </w:tc>
      </w:tr>
      <w:tr w:rsidR="00F37142" w:rsidRPr="00AE2B3E" w14:paraId="79AB8A74" w14:textId="77777777" w:rsidTr="008E5B17">
        <w:trPr>
          <w:trHeight w:val="7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7CB4FC8" w14:textId="77777777" w:rsidR="00F37142" w:rsidRPr="00766111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>Person(s) who submitted information for the checklist, please indicate by printing their name</w:t>
            </w:r>
            <w:r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 xml:space="preserve"> and title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 xml:space="preserve"> and signing below.  </w:t>
            </w:r>
          </w:p>
          <w:p w14:paraId="3DC074B6" w14:textId="17C1A3AB" w:rsidR="00F37142" w:rsidRDefault="00F37142" w:rsidP="00F37142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>By signing below, you are stating that the answers above are true and accurate</w:t>
            </w:r>
            <w:r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 xml:space="preserve"> to the best of your knowledge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>.</w:t>
            </w:r>
          </w:p>
          <w:p w14:paraId="6EAE3573" w14:textId="2C456EBF" w:rsidR="00F37142" w:rsidRDefault="00F37142" w:rsidP="00F37142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7EB65380" w14:textId="77777777" w:rsidR="00F37142" w:rsidRPr="00766111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</w:pPr>
          </w:p>
          <w:p w14:paraId="1B4A47C8" w14:textId="77777777" w:rsidR="00F37142" w:rsidRPr="00766111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</w:pPr>
          </w:p>
          <w:p w14:paraId="0BB07915" w14:textId="77777777" w:rsidR="00F37142" w:rsidRPr="00766111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>___________________________________________________________________________________</w:t>
            </w:r>
            <w:r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>______</w:t>
            </w:r>
          </w:p>
          <w:p w14:paraId="0C21E1AA" w14:textId="77777777" w:rsidR="00F37142" w:rsidRPr="00766111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>Print Name                                 Sign Name                                    Title              Date</w:t>
            </w:r>
          </w:p>
          <w:p w14:paraId="0ADAF1BB" w14:textId="14907DCF" w:rsidR="00F37142" w:rsidRDefault="00F37142" w:rsidP="00F37142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>  </w:t>
            </w:r>
          </w:p>
          <w:p w14:paraId="06371FA8" w14:textId="77777777" w:rsidR="00F37142" w:rsidRDefault="00F37142" w:rsidP="00F37142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0E2DE1E7" w14:textId="77777777" w:rsidR="00F37142" w:rsidRDefault="00F37142" w:rsidP="00F37142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0C78448A" w14:textId="77777777" w:rsidR="00F37142" w:rsidRPr="00766111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</w:pPr>
          </w:p>
          <w:p w14:paraId="7CEA1F0C" w14:textId="77777777" w:rsidR="00F37142" w:rsidRPr="00766111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>___________________________________________________________________________________</w:t>
            </w:r>
            <w:r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>______</w:t>
            </w:r>
          </w:p>
          <w:p w14:paraId="3CB6030D" w14:textId="77777777" w:rsidR="00F37142" w:rsidRDefault="00F37142" w:rsidP="00F37142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66111"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>Print Name                             </w:t>
            </w:r>
            <w:r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 xml:space="preserve">  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 xml:space="preserve"> Sign Name                                   </w:t>
            </w:r>
            <w:r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 xml:space="preserve">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>Title             </w:t>
            </w:r>
            <w:r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 xml:space="preserve"> </w:t>
            </w:r>
            <w:r w:rsidRPr="00766111"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>Date</w:t>
            </w:r>
          </w:p>
          <w:p w14:paraId="2D9FCE95" w14:textId="77777777" w:rsidR="00F37142" w:rsidRDefault="00F37142" w:rsidP="00F37142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66C50132" w14:textId="11401777" w:rsidR="00F37142" w:rsidRDefault="00F37142" w:rsidP="00F37142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62D0DAB7" w14:textId="016377F3" w:rsidR="00F37142" w:rsidRDefault="00F37142" w:rsidP="00F37142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5FFD541B" w14:textId="77777777" w:rsidR="00F37142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</w:pPr>
          </w:p>
          <w:p w14:paraId="2ECBB78D" w14:textId="77777777" w:rsidR="00F37142" w:rsidRDefault="00F37142" w:rsidP="00F37142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</w:rPr>
              <w:t>_________________________________________________________________________________________</w:t>
            </w:r>
          </w:p>
          <w:p w14:paraId="584D74A3" w14:textId="77777777" w:rsidR="00F37142" w:rsidRPr="00AF1934" w:rsidRDefault="00F37142" w:rsidP="00F37142">
            <w:pPr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</w:pPr>
            <w:r w:rsidRPr="00AF1934">
              <w:rPr>
                <w:rFonts w:ascii="Segoe UI" w:eastAsia="Times New Roman" w:hAnsi="Segoe UI" w:cs="Segoe UI"/>
                <w:b w:val="0"/>
                <w:bCs w:val="0"/>
                <w:sz w:val="24"/>
                <w:szCs w:val="24"/>
              </w:rPr>
              <w:t>Print Name                                 Sign Name              Title VI Coordinator           Date</w:t>
            </w:r>
          </w:p>
          <w:p w14:paraId="58596CB0" w14:textId="509BF83C" w:rsidR="00F37142" w:rsidRPr="00AE2B3E" w:rsidRDefault="00F37142" w:rsidP="00F37142">
            <w:pPr>
              <w:jc w:val="center"/>
              <w:rPr>
                <w:rFonts w:ascii="Segoe UI" w:eastAsia="Times New Roman" w:hAnsi="Segoe UI" w:cs="Segoe UI"/>
                <w:b w:val="0"/>
                <w:bCs w:val="0"/>
              </w:rPr>
            </w:pPr>
          </w:p>
        </w:tc>
      </w:tr>
    </w:tbl>
    <w:p w14:paraId="171603A8" w14:textId="77777777" w:rsidR="00364EEA" w:rsidRPr="00AE2B3E" w:rsidRDefault="00364EEA" w:rsidP="00254A4D">
      <w:pPr>
        <w:spacing w:line="240" w:lineRule="atLeast"/>
        <w:rPr>
          <w:rFonts w:ascii="Segoe UI" w:eastAsia="Times New Roman" w:hAnsi="Segoe UI" w:cs="Segoe UI"/>
          <w:color w:val="262626"/>
        </w:rPr>
      </w:pPr>
      <w:r w:rsidRPr="00AE2B3E">
        <w:rPr>
          <w:rFonts w:ascii="Segoe UI" w:eastAsia="Times New Roman" w:hAnsi="Segoe UI" w:cs="Segoe UI"/>
          <w:color w:val="262626"/>
        </w:rPr>
        <w:t> </w:t>
      </w:r>
    </w:p>
    <w:sectPr w:rsidR="00364EEA" w:rsidRPr="00AE2B3E" w:rsidSect="005945D9">
      <w:headerReference w:type="default" r:id="rId14"/>
      <w:footerReference w:type="default" r:id="rId15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2E99" w14:textId="77777777" w:rsidR="00541B62" w:rsidRDefault="00541B62" w:rsidP="004D79D8">
      <w:r>
        <w:separator/>
      </w:r>
    </w:p>
  </w:endnote>
  <w:endnote w:type="continuationSeparator" w:id="0">
    <w:p w14:paraId="6B3C9BBC" w14:textId="77777777" w:rsidR="00541B62" w:rsidRDefault="00541B62" w:rsidP="004D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searcherIcons">
    <w:charset w:val="00"/>
    <w:family w:val="auto"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FabricMDL2Icons-9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667999"/>
      <w:docPartObj>
        <w:docPartGallery w:val="Page Numbers (Bottom of Page)"/>
        <w:docPartUnique/>
      </w:docPartObj>
    </w:sdtPr>
    <w:sdtEndPr>
      <w:rPr>
        <w:rFonts w:ascii="Segoe UI" w:hAnsi="Segoe UI" w:cs="Segoe UI"/>
        <w:color w:val="7F7F7F" w:themeColor="background1" w:themeShade="7F"/>
        <w:spacing w:val="60"/>
      </w:rPr>
    </w:sdtEndPr>
    <w:sdtContent>
      <w:p w14:paraId="5A79A39C" w14:textId="4E80A072" w:rsidR="004D79D8" w:rsidRPr="00AE2B3E" w:rsidRDefault="004D79D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Segoe UI" w:hAnsi="Segoe UI" w:cs="Segoe UI"/>
          </w:rPr>
        </w:pPr>
        <w:r w:rsidRPr="00AE2B3E">
          <w:rPr>
            <w:rFonts w:ascii="Segoe UI" w:hAnsi="Segoe UI" w:cs="Segoe UI"/>
          </w:rPr>
          <w:fldChar w:fldCharType="begin"/>
        </w:r>
        <w:r w:rsidRPr="00AE2B3E">
          <w:rPr>
            <w:rFonts w:ascii="Segoe UI" w:hAnsi="Segoe UI" w:cs="Segoe UI"/>
          </w:rPr>
          <w:instrText xml:space="preserve"> PAGE   \* MERGEFORMAT </w:instrText>
        </w:r>
        <w:r w:rsidRPr="00AE2B3E">
          <w:rPr>
            <w:rFonts w:ascii="Segoe UI" w:hAnsi="Segoe UI" w:cs="Segoe UI"/>
          </w:rPr>
          <w:fldChar w:fldCharType="separate"/>
        </w:r>
        <w:r w:rsidRPr="00AE2B3E">
          <w:rPr>
            <w:rFonts w:ascii="Segoe UI" w:hAnsi="Segoe UI" w:cs="Segoe UI"/>
            <w:noProof/>
          </w:rPr>
          <w:t>2</w:t>
        </w:r>
        <w:r w:rsidRPr="00AE2B3E">
          <w:rPr>
            <w:rFonts w:ascii="Segoe UI" w:hAnsi="Segoe UI" w:cs="Segoe UI"/>
            <w:noProof/>
          </w:rPr>
          <w:fldChar w:fldCharType="end"/>
        </w:r>
        <w:r w:rsidRPr="00AE2B3E">
          <w:rPr>
            <w:rFonts w:ascii="Segoe UI" w:hAnsi="Segoe UI" w:cs="Segoe UI"/>
          </w:rPr>
          <w:t xml:space="preserve"> | </w:t>
        </w:r>
        <w:r w:rsidRPr="00AE2B3E">
          <w:rPr>
            <w:rFonts w:ascii="Segoe UI" w:hAnsi="Segoe UI" w:cs="Segoe UI"/>
            <w:color w:val="7F7F7F" w:themeColor="background1" w:themeShade="7F"/>
            <w:spacing w:val="60"/>
          </w:rPr>
          <w:t>Page</w:t>
        </w:r>
      </w:p>
    </w:sdtContent>
  </w:sdt>
  <w:p w14:paraId="0FED03BF" w14:textId="77777777" w:rsidR="004D79D8" w:rsidRDefault="004D7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23F9" w14:textId="77777777" w:rsidR="00541B62" w:rsidRDefault="00541B62" w:rsidP="004D79D8">
      <w:r>
        <w:separator/>
      </w:r>
    </w:p>
  </w:footnote>
  <w:footnote w:type="continuationSeparator" w:id="0">
    <w:p w14:paraId="47F4E8EA" w14:textId="77777777" w:rsidR="00541B62" w:rsidRDefault="00541B62" w:rsidP="004D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518B" w14:textId="1A369044" w:rsidR="004D79D8" w:rsidRDefault="00AE2B3E" w:rsidP="004D79D8">
    <w:pPr>
      <w:autoSpaceDE w:val="0"/>
      <w:autoSpaceDN w:val="0"/>
      <w:adjustRightInd w:val="0"/>
      <w:jc w:val="center"/>
      <w:rPr>
        <w:rFonts w:cs="Arial"/>
        <w:b/>
        <w:sz w:val="32"/>
        <w:szCs w:val="32"/>
      </w:rPr>
    </w:pPr>
    <w:r>
      <w:rPr>
        <w:rFonts w:cs="Arial"/>
        <w:b/>
        <w:noProof/>
        <w:sz w:val="32"/>
        <w:szCs w:val="32"/>
      </w:rPr>
      <w:drawing>
        <wp:inline distT="0" distB="0" distL="0" distR="0" wp14:anchorId="3A05A51B" wp14:editId="7BE1A2FC">
          <wp:extent cx="1866900" cy="469268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636" cy="4945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b/>
        <w:sz w:val="32"/>
        <w:szCs w:val="32"/>
      </w:rPr>
      <w:t xml:space="preserve"> </w:t>
    </w:r>
  </w:p>
  <w:p w14:paraId="3A4937C7" w14:textId="77777777" w:rsidR="00AE2B3E" w:rsidRPr="00EC7817" w:rsidRDefault="00AE2B3E" w:rsidP="004D79D8">
    <w:pPr>
      <w:autoSpaceDE w:val="0"/>
      <w:autoSpaceDN w:val="0"/>
      <w:adjustRightInd w:val="0"/>
      <w:jc w:val="center"/>
      <w:rPr>
        <w:rFonts w:cs="Arial"/>
        <w:b/>
        <w:sz w:val="32"/>
        <w:szCs w:val="32"/>
      </w:rPr>
    </w:pPr>
  </w:p>
  <w:p w14:paraId="5E4B17D0" w14:textId="19953475" w:rsidR="004D79D8" w:rsidRPr="00AE2B3E" w:rsidRDefault="004D79D8" w:rsidP="004D79D8">
    <w:pPr>
      <w:autoSpaceDE w:val="0"/>
      <w:autoSpaceDN w:val="0"/>
      <w:adjustRightInd w:val="0"/>
      <w:jc w:val="center"/>
      <w:rPr>
        <w:rFonts w:ascii="Segoe UI" w:hAnsi="Segoe UI" w:cs="Segoe UI"/>
        <w:b/>
        <w:color w:val="FF0000"/>
        <w:sz w:val="32"/>
        <w:szCs w:val="32"/>
      </w:rPr>
    </w:pPr>
    <w:r w:rsidRPr="00AE2B3E">
      <w:rPr>
        <w:rFonts w:ascii="Segoe UI" w:hAnsi="Segoe UI" w:cs="Segoe UI"/>
        <w:b/>
        <w:sz w:val="32"/>
        <w:szCs w:val="32"/>
      </w:rPr>
      <w:t xml:space="preserve">Audit and </w:t>
    </w:r>
    <w:r w:rsidR="00012A70" w:rsidRPr="00AE2B3E">
      <w:rPr>
        <w:rFonts w:ascii="Segoe UI" w:hAnsi="Segoe UI" w:cs="Segoe UI"/>
        <w:b/>
        <w:sz w:val="32"/>
        <w:szCs w:val="32"/>
      </w:rPr>
      <w:t>Preauthorization</w:t>
    </w:r>
    <w:r w:rsidRPr="00AE2B3E">
      <w:rPr>
        <w:rFonts w:ascii="Segoe UI" w:hAnsi="Segoe UI" w:cs="Segoe UI"/>
        <w:b/>
        <w:sz w:val="32"/>
        <w:szCs w:val="32"/>
      </w:rPr>
      <w:t xml:space="preserve"> Checklist</w:t>
    </w:r>
  </w:p>
  <w:p w14:paraId="19B65DD1" w14:textId="77777777" w:rsidR="004D79D8" w:rsidRPr="004D79D8" w:rsidRDefault="004D79D8">
    <w:pPr>
      <w:pStyle w:val="Head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299"/>
    <w:multiLevelType w:val="hybridMultilevel"/>
    <w:tmpl w:val="F892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36457"/>
    <w:multiLevelType w:val="hybridMultilevel"/>
    <w:tmpl w:val="00BEF9E0"/>
    <w:lvl w:ilvl="0" w:tplc="D1FC2E78">
      <w:start w:val="1"/>
      <w:numFmt w:val="lowerLetter"/>
      <w:lvlText w:val="%1."/>
      <w:lvlJc w:val="left"/>
      <w:pPr>
        <w:ind w:left="7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A060F7F"/>
    <w:multiLevelType w:val="hybridMultilevel"/>
    <w:tmpl w:val="5E928E30"/>
    <w:lvl w:ilvl="0" w:tplc="04090013">
      <w:start w:val="1"/>
      <w:numFmt w:val="upp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4020B50"/>
    <w:multiLevelType w:val="hybridMultilevel"/>
    <w:tmpl w:val="EC507544"/>
    <w:lvl w:ilvl="0" w:tplc="1E065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712F4"/>
    <w:multiLevelType w:val="hybridMultilevel"/>
    <w:tmpl w:val="B2A011C2"/>
    <w:lvl w:ilvl="0" w:tplc="5C128E3A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" w15:restartNumberingAfterBreak="0">
    <w:nsid w:val="31DD2176"/>
    <w:multiLevelType w:val="hybridMultilevel"/>
    <w:tmpl w:val="F4A03B24"/>
    <w:lvl w:ilvl="0" w:tplc="24BA6096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1" w:hanging="360"/>
      </w:pPr>
    </w:lvl>
    <w:lvl w:ilvl="2" w:tplc="0409001B" w:tentative="1">
      <w:start w:val="1"/>
      <w:numFmt w:val="lowerRoman"/>
      <w:lvlText w:val="%3."/>
      <w:lvlJc w:val="right"/>
      <w:pPr>
        <w:ind w:left="1791" w:hanging="180"/>
      </w:pPr>
    </w:lvl>
    <w:lvl w:ilvl="3" w:tplc="0409000F" w:tentative="1">
      <w:start w:val="1"/>
      <w:numFmt w:val="decimal"/>
      <w:lvlText w:val="%4."/>
      <w:lvlJc w:val="left"/>
      <w:pPr>
        <w:ind w:left="2511" w:hanging="360"/>
      </w:pPr>
    </w:lvl>
    <w:lvl w:ilvl="4" w:tplc="04090019" w:tentative="1">
      <w:start w:val="1"/>
      <w:numFmt w:val="lowerLetter"/>
      <w:lvlText w:val="%5."/>
      <w:lvlJc w:val="left"/>
      <w:pPr>
        <w:ind w:left="3231" w:hanging="360"/>
      </w:pPr>
    </w:lvl>
    <w:lvl w:ilvl="5" w:tplc="0409001B" w:tentative="1">
      <w:start w:val="1"/>
      <w:numFmt w:val="lowerRoman"/>
      <w:lvlText w:val="%6."/>
      <w:lvlJc w:val="right"/>
      <w:pPr>
        <w:ind w:left="3951" w:hanging="180"/>
      </w:pPr>
    </w:lvl>
    <w:lvl w:ilvl="6" w:tplc="0409000F" w:tentative="1">
      <w:start w:val="1"/>
      <w:numFmt w:val="decimal"/>
      <w:lvlText w:val="%7."/>
      <w:lvlJc w:val="left"/>
      <w:pPr>
        <w:ind w:left="4671" w:hanging="360"/>
      </w:pPr>
    </w:lvl>
    <w:lvl w:ilvl="7" w:tplc="04090019" w:tentative="1">
      <w:start w:val="1"/>
      <w:numFmt w:val="lowerLetter"/>
      <w:lvlText w:val="%8."/>
      <w:lvlJc w:val="left"/>
      <w:pPr>
        <w:ind w:left="5391" w:hanging="360"/>
      </w:pPr>
    </w:lvl>
    <w:lvl w:ilvl="8" w:tplc="040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" w15:restartNumberingAfterBreak="0">
    <w:nsid w:val="3A202A5B"/>
    <w:multiLevelType w:val="hybridMultilevel"/>
    <w:tmpl w:val="DF488C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1B014E0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0752E"/>
    <w:multiLevelType w:val="hybridMultilevel"/>
    <w:tmpl w:val="EE46B7E0"/>
    <w:lvl w:ilvl="0" w:tplc="B8A4E8E2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3D7197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E506033"/>
    <w:multiLevelType w:val="hybridMultilevel"/>
    <w:tmpl w:val="86C49A54"/>
    <w:lvl w:ilvl="0" w:tplc="427E54E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0" w15:restartNumberingAfterBreak="0">
    <w:nsid w:val="61042049"/>
    <w:multiLevelType w:val="hybridMultilevel"/>
    <w:tmpl w:val="E668C13C"/>
    <w:lvl w:ilvl="0" w:tplc="F3B4084E">
      <w:start w:val="1"/>
      <w:numFmt w:val="lowerLetter"/>
      <w:lvlText w:val="%1."/>
      <w:lvlJc w:val="left"/>
      <w:pPr>
        <w:ind w:left="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9" w:hanging="360"/>
      </w:pPr>
    </w:lvl>
    <w:lvl w:ilvl="2" w:tplc="0409001B" w:tentative="1">
      <w:start w:val="1"/>
      <w:numFmt w:val="lowerRoman"/>
      <w:lvlText w:val="%3."/>
      <w:lvlJc w:val="right"/>
      <w:pPr>
        <w:ind w:left="1449" w:hanging="180"/>
      </w:pPr>
    </w:lvl>
    <w:lvl w:ilvl="3" w:tplc="0409000F" w:tentative="1">
      <w:start w:val="1"/>
      <w:numFmt w:val="decimal"/>
      <w:lvlText w:val="%4."/>
      <w:lvlJc w:val="left"/>
      <w:pPr>
        <w:ind w:left="2169" w:hanging="360"/>
      </w:pPr>
    </w:lvl>
    <w:lvl w:ilvl="4" w:tplc="04090019" w:tentative="1">
      <w:start w:val="1"/>
      <w:numFmt w:val="lowerLetter"/>
      <w:lvlText w:val="%5."/>
      <w:lvlJc w:val="left"/>
      <w:pPr>
        <w:ind w:left="2889" w:hanging="360"/>
      </w:pPr>
    </w:lvl>
    <w:lvl w:ilvl="5" w:tplc="0409001B" w:tentative="1">
      <w:start w:val="1"/>
      <w:numFmt w:val="lowerRoman"/>
      <w:lvlText w:val="%6."/>
      <w:lvlJc w:val="right"/>
      <w:pPr>
        <w:ind w:left="3609" w:hanging="180"/>
      </w:pPr>
    </w:lvl>
    <w:lvl w:ilvl="6" w:tplc="0409000F" w:tentative="1">
      <w:start w:val="1"/>
      <w:numFmt w:val="decimal"/>
      <w:lvlText w:val="%7."/>
      <w:lvlJc w:val="left"/>
      <w:pPr>
        <w:ind w:left="4329" w:hanging="360"/>
      </w:pPr>
    </w:lvl>
    <w:lvl w:ilvl="7" w:tplc="04090019" w:tentative="1">
      <w:start w:val="1"/>
      <w:numFmt w:val="lowerLetter"/>
      <w:lvlText w:val="%8."/>
      <w:lvlJc w:val="left"/>
      <w:pPr>
        <w:ind w:left="5049" w:hanging="360"/>
      </w:pPr>
    </w:lvl>
    <w:lvl w:ilvl="8" w:tplc="0409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11" w15:restartNumberingAfterBreak="0">
    <w:nsid w:val="64A311F3"/>
    <w:multiLevelType w:val="hybridMultilevel"/>
    <w:tmpl w:val="0A2EFD68"/>
    <w:lvl w:ilvl="0" w:tplc="9894DCB0">
      <w:start w:val="1"/>
      <w:numFmt w:val="decimal"/>
      <w:lvlText w:val="%1."/>
      <w:lvlJc w:val="left"/>
      <w:pPr>
        <w:ind w:left="151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74DA11ED"/>
    <w:multiLevelType w:val="hybridMultilevel"/>
    <w:tmpl w:val="A29244EA"/>
    <w:lvl w:ilvl="0" w:tplc="A9AA57D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8483A2A"/>
    <w:multiLevelType w:val="hybridMultilevel"/>
    <w:tmpl w:val="2FBE1516"/>
    <w:lvl w:ilvl="0" w:tplc="654EC99C">
      <w:start w:val="1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num w:numId="1" w16cid:durableId="135680791">
    <w:abstractNumId w:val="10"/>
  </w:num>
  <w:num w:numId="2" w16cid:durableId="651061705">
    <w:abstractNumId w:val="2"/>
  </w:num>
  <w:num w:numId="3" w16cid:durableId="252202940">
    <w:abstractNumId w:val="9"/>
  </w:num>
  <w:num w:numId="4" w16cid:durableId="1797285523">
    <w:abstractNumId w:val="8"/>
  </w:num>
  <w:num w:numId="5" w16cid:durableId="1862892823">
    <w:abstractNumId w:val="5"/>
  </w:num>
  <w:num w:numId="6" w16cid:durableId="1732075614">
    <w:abstractNumId w:val="1"/>
  </w:num>
  <w:num w:numId="7" w16cid:durableId="31659762">
    <w:abstractNumId w:val="12"/>
  </w:num>
  <w:num w:numId="8" w16cid:durableId="793670935">
    <w:abstractNumId w:val="0"/>
  </w:num>
  <w:num w:numId="9" w16cid:durableId="1418551296">
    <w:abstractNumId w:val="7"/>
  </w:num>
  <w:num w:numId="10" w16cid:durableId="766001175">
    <w:abstractNumId w:val="11"/>
  </w:num>
  <w:num w:numId="11" w16cid:durableId="183901803">
    <w:abstractNumId w:val="4"/>
  </w:num>
  <w:num w:numId="12" w16cid:durableId="576674958">
    <w:abstractNumId w:val="13"/>
  </w:num>
  <w:num w:numId="13" w16cid:durableId="1328751663">
    <w:abstractNumId w:val="6"/>
  </w:num>
  <w:num w:numId="14" w16cid:durableId="1867862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D8"/>
    <w:rsid w:val="00012738"/>
    <w:rsid w:val="00012A70"/>
    <w:rsid w:val="00012BD8"/>
    <w:rsid w:val="000131CC"/>
    <w:rsid w:val="00020BF0"/>
    <w:rsid w:val="00050394"/>
    <w:rsid w:val="000514FB"/>
    <w:rsid w:val="0007478D"/>
    <w:rsid w:val="00077406"/>
    <w:rsid w:val="000930D9"/>
    <w:rsid w:val="000C09E2"/>
    <w:rsid w:val="000C16A6"/>
    <w:rsid w:val="000C4C66"/>
    <w:rsid w:val="000D1962"/>
    <w:rsid w:val="000D20B0"/>
    <w:rsid w:val="000D335F"/>
    <w:rsid w:val="000D351A"/>
    <w:rsid w:val="000E50CB"/>
    <w:rsid w:val="000F5584"/>
    <w:rsid w:val="0010244E"/>
    <w:rsid w:val="001170CA"/>
    <w:rsid w:val="00121D24"/>
    <w:rsid w:val="00137BE3"/>
    <w:rsid w:val="00137C2E"/>
    <w:rsid w:val="001432BE"/>
    <w:rsid w:val="001647B4"/>
    <w:rsid w:val="00176FCA"/>
    <w:rsid w:val="001804A5"/>
    <w:rsid w:val="00181025"/>
    <w:rsid w:val="00187FBB"/>
    <w:rsid w:val="0019280B"/>
    <w:rsid w:val="001A730B"/>
    <w:rsid w:val="001E43FA"/>
    <w:rsid w:val="001E6B64"/>
    <w:rsid w:val="001F4B20"/>
    <w:rsid w:val="0021062D"/>
    <w:rsid w:val="002209C1"/>
    <w:rsid w:val="002242C6"/>
    <w:rsid w:val="002279A9"/>
    <w:rsid w:val="00242287"/>
    <w:rsid w:val="00243B02"/>
    <w:rsid w:val="00254A4D"/>
    <w:rsid w:val="002A539B"/>
    <w:rsid w:val="002A6D16"/>
    <w:rsid w:val="002D21F7"/>
    <w:rsid w:val="002D6FF4"/>
    <w:rsid w:val="002F18C3"/>
    <w:rsid w:val="002F3C94"/>
    <w:rsid w:val="0033179A"/>
    <w:rsid w:val="00333A23"/>
    <w:rsid w:val="00341062"/>
    <w:rsid w:val="00344AC1"/>
    <w:rsid w:val="0035498C"/>
    <w:rsid w:val="0035670B"/>
    <w:rsid w:val="00357165"/>
    <w:rsid w:val="00364EEA"/>
    <w:rsid w:val="0036798E"/>
    <w:rsid w:val="00367E45"/>
    <w:rsid w:val="00387D01"/>
    <w:rsid w:val="00393920"/>
    <w:rsid w:val="00395778"/>
    <w:rsid w:val="003B314A"/>
    <w:rsid w:val="003B5C90"/>
    <w:rsid w:val="003C22E5"/>
    <w:rsid w:val="003C7A18"/>
    <w:rsid w:val="003F3857"/>
    <w:rsid w:val="003F4EEE"/>
    <w:rsid w:val="00401DED"/>
    <w:rsid w:val="0040298F"/>
    <w:rsid w:val="00415DD8"/>
    <w:rsid w:val="00430C83"/>
    <w:rsid w:val="00432AB7"/>
    <w:rsid w:val="004378B5"/>
    <w:rsid w:val="00443420"/>
    <w:rsid w:val="00451A6E"/>
    <w:rsid w:val="004562A8"/>
    <w:rsid w:val="004A5236"/>
    <w:rsid w:val="004A5CBF"/>
    <w:rsid w:val="004D31C6"/>
    <w:rsid w:val="004D65C1"/>
    <w:rsid w:val="004D79D8"/>
    <w:rsid w:val="004E244E"/>
    <w:rsid w:val="004E3941"/>
    <w:rsid w:val="004E662A"/>
    <w:rsid w:val="004E7321"/>
    <w:rsid w:val="00504342"/>
    <w:rsid w:val="00541B62"/>
    <w:rsid w:val="00542DD0"/>
    <w:rsid w:val="00555D38"/>
    <w:rsid w:val="00556FB4"/>
    <w:rsid w:val="00561815"/>
    <w:rsid w:val="00561BB9"/>
    <w:rsid w:val="0057112A"/>
    <w:rsid w:val="005766B3"/>
    <w:rsid w:val="0059126F"/>
    <w:rsid w:val="005945D9"/>
    <w:rsid w:val="005B1AF2"/>
    <w:rsid w:val="005D17F8"/>
    <w:rsid w:val="005E7869"/>
    <w:rsid w:val="005F2AD6"/>
    <w:rsid w:val="00607C1F"/>
    <w:rsid w:val="006305C2"/>
    <w:rsid w:val="00633FD6"/>
    <w:rsid w:val="006413FC"/>
    <w:rsid w:val="00656052"/>
    <w:rsid w:val="00665EF7"/>
    <w:rsid w:val="0067394A"/>
    <w:rsid w:val="006759E5"/>
    <w:rsid w:val="00680A2A"/>
    <w:rsid w:val="00693E31"/>
    <w:rsid w:val="006C611B"/>
    <w:rsid w:val="006E298A"/>
    <w:rsid w:val="00705A13"/>
    <w:rsid w:val="00706DCE"/>
    <w:rsid w:val="00722E21"/>
    <w:rsid w:val="007241D9"/>
    <w:rsid w:val="007255FB"/>
    <w:rsid w:val="00735FF4"/>
    <w:rsid w:val="007366E1"/>
    <w:rsid w:val="00741EAD"/>
    <w:rsid w:val="00745507"/>
    <w:rsid w:val="0075251E"/>
    <w:rsid w:val="00766111"/>
    <w:rsid w:val="007745FA"/>
    <w:rsid w:val="007854FB"/>
    <w:rsid w:val="00785EF9"/>
    <w:rsid w:val="007878CE"/>
    <w:rsid w:val="00792B24"/>
    <w:rsid w:val="00792F2E"/>
    <w:rsid w:val="007945A0"/>
    <w:rsid w:val="00795960"/>
    <w:rsid w:val="007A17B4"/>
    <w:rsid w:val="007A5960"/>
    <w:rsid w:val="007B2AB4"/>
    <w:rsid w:val="007D3EC9"/>
    <w:rsid w:val="007D6E66"/>
    <w:rsid w:val="007E4F3E"/>
    <w:rsid w:val="007E7AEF"/>
    <w:rsid w:val="007F19BF"/>
    <w:rsid w:val="007F4F39"/>
    <w:rsid w:val="0080733A"/>
    <w:rsid w:val="008335D4"/>
    <w:rsid w:val="00843EE5"/>
    <w:rsid w:val="00844EC6"/>
    <w:rsid w:val="008504C9"/>
    <w:rsid w:val="008965E9"/>
    <w:rsid w:val="008E5B17"/>
    <w:rsid w:val="008F22FC"/>
    <w:rsid w:val="008F6321"/>
    <w:rsid w:val="009001B1"/>
    <w:rsid w:val="00905BC1"/>
    <w:rsid w:val="0091185E"/>
    <w:rsid w:val="009145E8"/>
    <w:rsid w:val="00914F62"/>
    <w:rsid w:val="0092084A"/>
    <w:rsid w:val="0092441A"/>
    <w:rsid w:val="009273B8"/>
    <w:rsid w:val="00933E1D"/>
    <w:rsid w:val="00935065"/>
    <w:rsid w:val="00937E07"/>
    <w:rsid w:val="00944096"/>
    <w:rsid w:val="0095462A"/>
    <w:rsid w:val="009642B8"/>
    <w:rsid w:val="00973C62"/>
    <w:rsid w:val="009965EC"/>
    <w:rsid w:val="009B3410"/>
    <w:rsid w:val="009C6368"/>
    <w:rsid w:val="009C6BFF"/>
    <w:rsid w:val="009F6FE2"/>
    <w:rsid w:val="009F7963"/>
    <w:rsid w:val="00A040F3"/>
    <w:rsid w:val="00A12994"/>
    <w:rsid w:val="00A20A10"/>
    <w:rsid w:val="00A33744"/>
    <w:rsid w:val="00A95216"/>
    <w:rsid w:val="00AC67A1"/>
    <w:rsid w:val="00AE201E"/>
    <w:rsid w:val="00AE2B3E"/>
    <w:rsid w:val="00AF1934"/>
    <w:rsid w:val="00B00208"/>
    <w:rsid w:val="00B400BD"/>
    <w:rsid w:val="00B4072B"/>
    <w:rsid w:val="00B50F2B"/>
    <w:rsid w:val="00B56404"/>
    <w:rsid w:val="00B65422"/>
    <w:rsid w:val="00B83F52"/>
    <w:rsid w:val="00B86183"/>
    <w:rsid w:val="00BA1116"/>
    <w:rsid w:val="00BD1233"/>
    <w:rsid w:val="00BD2F64"/>
    <w:rsid w:val="00BD3D01"/>
    <w:rsid w:val="00BE1192"/>
    <w:rsid w:val="00C06E7A"/>
    <w:rsid w:val="00C07E95"/>
    <w:rsid w:val="00C15487"/>
    <w:rsid w:val="00C20662"/>
    <w:rsid w:val="00C523CF"/>
    <w:rsid w:val="00C52DFC"/>
    <w:rsid w:val="00C5420D"/>
    <w:rsid w:val="00C62B44"/>
    <w:rsid w:val="00C77380"/>
    <w:rsid w:val="00CB511B"/>
    <w:rsid w:val="00CC444E"/>
    <w:rsid w:val="00CD7454"/>
    <w:rsid w:val="00CF5388"/>
    <w:rsid w:val="00D04DDD"/>
    <w:rsid w:val="00D16330"/>
    <w:rsid w:val="00D202A5"/>
    <w:rsid w:val="00D20D92"/>
    <w:rsid w:val="00D23575"/>
    <w:rsid w:val="00D24F64"/>
    <w:rsid w:val="00D3216D"/>
    <w:rsid w:val="00D36855"/>
    <w:rsid w:val="00D60478"/>
    <w:rsid w:val="00D76CBC"/>
    <w:rsid w:val="00DC0265"/>
    <w:rsid w:val="00DC36EC"/>
    <w:rsid w:val="00DC5FF4"/>
    <w:rsid w:val="00DD3EFA"/>
    <w:rsid w:val="00DE7994"/>
    <w:rsid w:val="00E10DAB"/>
    <w:rsid w:val="00E127B2"/>
    <w:rsid w:val="00E20FB4"/>
    <w:rsid w:val="00E26E33"/>
    <w:rsid w:val="00E53C84"/>
    <w:rsid w:val="00E670FC"/>
    <w:rsid w:val="00E80342"/>
    <w:rsid w:val="00E84D35"/>
    <w:rsid w:val="00EB42EF"/>
    <w:rsid w:val="00EC4EB1"/>
    <w:rsid w:val="00ED29BE"/>
    <w:rsid w:val="00ED5058"/>
    <w:rsid w:val="00ED7CE9"/>
    <w:rsid w:val="00EF107D"/>
    <w:rsid w:val="00EF6A84"/>
    <w:rsid w:val="00EF70D7"/>
    <w:rsid w:val="00F37142"/>
    <w:rsid w:val="00F50D02"/>
    <w:rsid w:val="00F50FF6"/>
    <w:rsid w:val="00F57746"/>
    <w:rsid w:val="00F6448E"/>
    <w:rsid w:val="00F82A0B"/>
    <w:rsid w:val="00F95CA0"/>
    <w:rsid w:val="00F96349"/>
    <w:rsid w:val="00FA4FD3"/>
    <w:rsid w:val="00FA700E"/>
    <w:rsid w:val="00FB575A"/>
    <w:rsid w:val="00FD64CA"/>
    <w:rsid w:val="00FE2FC2"/>
    <w:rsid w:val="00FF0035"/>
    <w:rsid w:val="00FF0D35"/>
    <w:rsid w:val="00FF21CD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8EB2C"/>
  <w15:docId w15:val="{30105EA5-91E2-4BA2-B8EB-93A2EAF9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9D8"/>
  </w:style>
  <w:style w:type="paragraph" w:styleId="Footer">
    <w:name w:val="footer"/>
    <w:basedOn w:val="Normal"/>
    <w:link w:val="FooterChar"/>
    <w:uiPriority w:val="99"/>
    <w:unhideWhenUsed/>
    <w:rsid w:val="004D7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9D8"/>
  </w:style>
  <w:style w:type="paragraph" w:styleId="ListParagraph">
    <w:name w:val="List Paragraph"/>
    <w:basedOn w:val="Normal"/>
    <w:uiPriority w:val="34"/>
    <w:qFormat/>
    <w:rsid w:val="00364EE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4EEA"/>
  </w:style>
  <w:style w:type="character" w:customStyle="1" w:styleId="grame">
    <w:name w:val="grame"/>
    <w:basedOn w:val="DefaultParagraphFont"/>
    <w:rsid w:val="00364EEA"/>
  </w:style>
  <w:style w:type="paragraph" w:customStyle="1" w:styleId="msonormal0">
    <w:name w:val="msonormal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button">
    <w:name w:val="reportbutton"/>
    <w:basedOn w:val="Normal"/>
    <w:rsid w:val="00364EEA"/>
    <w:pPr>
      <w:spacing w:before="60" w:after="100" w:afterAutospacing="1"/>
    </w:pPr>
    <w:rPr>
      <w:rFonts w:ascii="Times New Roman" w:eastAsia="Times New Roman" w:hAnsi="Times New Roman" w:cs="Times New Roman"/>
      <w:color w:val="123078"/>
      <w:sz w:val="18"/>
      <w:szCs w:val="18"/>
      <w:u w:val="single"/>
    </w:rPr>
  </w:style>
  <w:style w:type="paragraph" w:customStyle="1" w:styleId="openfindreplacebutton">
    <w:name w:val="openfindreplacebutton"/>
    <w:basedOn w:val="Normal"/>
    <w:rsid w:val="00364EEA"/>
    <w:pPr>
      <w:pBdr>
        <w:top w:val="single" w:sz="6" w:space="3" w:color="D1D1D1"/>
        <w:left w:val="single" w:sz="6" w:space="6" w:color="D1D1D1"/>
        <w:bottom w:val="single" w:sz="6" w:space="3" w:color="D1D1D1"/>
        <w:right w:val="single" w:sz="6" w:space="6" w:color="D1D1D1"/>
      </w:pBdr>
      <w:shd w:val="clear" w:color="auto" w:fill="FFFFFF"/>
      <w:spacing w:before="360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csearchboxcontainer">
    <w:name w:val="staticsearchboxcontainer"/>
    <w:basedOn w:val="Normal"/>
    <w:rsid w:val="00364EEA"/>
    <w:pPr>
      <w:pBdr>
        <w:top w:val="single" w:sz="6" w:space="0" w:color="C8C6C4"/>
        <w:left w:val="single" w:sz="6" w:space="0" w:color="C8C6C4"/>
        <w:bottom w:val="single" w:sz="6" w:space="0" w:color="C8C6C4"/>
        <w:right w:val="single" w:sz="6" w:space="0" w:color="C8C6C4"/>
      </w:pBdr>
      <w:shd w:val="clear" w:color="auto" w:fill="FFFFFF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button-2">
    <w:name w:val="backbutton-2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-5">
    <w:name w:val="pane-5"/>
    <w:basedOn w:val="Normal"/>
    <w:rsid w:val="00364EEA"/>
    <w:pPr>
      <w:spacing w:before="100" w:beforeAutospacing="1" w:after="100" w:afterAutospacing="1" w:line="240" w:lineRule="atLeast"/>
    </w:pPr>
    <w:rPr>
      <w:rFonts w:ascii="Segoe UI" w:eastAsia="Times New Roman" w:hAnsi="Segoe UI" w:cs="Segoe UI"/>
      <w:color w:val="262626"/>
      <w:sz w:val="18"/>
      <w:szCs w:val="18"/>
    </w:rPr>
  </w:style>
  <w:style w:type="paragraph" w:customStyle="1" w:styleId="panecontent-6">
    <w:name w:val="panecontent-6"/>
    <w:basedOn w:val="Normal"/>
    <w:rsid w:val="00364EEA"/>
    <w:pPr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docontainer-8">
    <w:name w:val="sudocontainer-8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container-9">
    <w:name w:val="suggestionscontainer-9"/>
    <w:basedOn w:val="Normal"/>
    <w:rsid w:val="00364EEA"/>
    <w:pPr>
      <w:pBdr>
        <w:top w:val="single" w:sz="2" w:space="2" w:color="2B579A"/>
        <w:left w:val="single" w:sz="6" w:space="2" w:color="2B579A"/>
        <w:bottom w:val="single" w:sz="6" w:space="2" w:color="2B579A"/>
        <w:right w:val="single" w:sz="6" w:space="2" w:color="2B579A"/>
      </w:pBdr>
      <w:shd w:val="clear" w:color="auto" w:fill="FFFFFF"/>
      <w:spacing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item-10">
    <w:name w:val="suggestionitem-10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777777"/>
      <w:sz w:val="21"/>
      <w:szCs w:val="21"/>
    </w:rPr>
  </w:style>
  <w:style w:type="paragraph" w:customStyle="1" w:styleId="outersearchboxcontainer-11">
    <w:name w:val="outersearchboxcontainer-11"/>
    <w:basedOn w:val="Normal"/>
    <w:rsid w:val="00364EEA"/>
    <w:pPr>
      <w:pBdr>
        <w:top w:val="single" w:sz="6" w:space="0" w:color="C8C6C4"/>
        <w:left w:val="single" w:sz="6" w:space="0" w:color="C8C6C4"/>
        <w:bottom w:val="single" w:sz="6" w:space="0" w:color="C8C6C4"/>
        <w:right w:val="single" w:sz="6" w:space="0" w:color="C8C6C4"/>
      </w:pBdr>
      <w:shd w:val="clear" w:color="auto" w:fill="FFFFFF"/>
      <w:spacing w:before="100" w:beforeAutospacing="1"/>
    </w:pPr>
    <w:rPr>
      <w:rFonts w:ascii="Segoe UI" w:eastAsia="Times New Roman" w:hAnsi="Segoe UI" w:cs="Segoe UI"/>
      <w:sz w:val="24"/>
      <w:szCs w:val="24"/>
    </w:rPr>
  </w:style>
  <w:style w:type="paragraph" w:customStyle="1" w:styleId="searchbox-12">
    <w:name w:val="searchbox-12"/>
    <w:basedOn w:val="Normal"/>
    <w:rsid w:val="00364EEA"/>
    <w:pPr>
      <w:spacing w:before="100" w:beforeAutospacing="1" w:after="100" w:afterAutospacing="1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boxclearbutton-13">
    <w:name w:val="searchboxclearbutton-13"/>
    <w:basedOn w:val="Normal"/>
    <w:rsid w:val="00364EEA"/>
    <w:pPr>
      <w:spacing w:before="45" w:after="45" w:line="240" w:lineRule="atLeast"/>
      <w:ind w:left="45" w:right="45"/>
    </w:pPr>
    <w:rPr>
      <w:rFonts w:ascii="Times New Roman" w:eastAsia="Times New Roman" w:hAnsi="Times New Roman" w:cs="Times New Roman"/>
      <w:color w:val="808080"/>
      <w:sz w:val="30"/>
      <w:szCs w:val="30"/>
    </w:rPr>
  </w:style>
  <w:style w:type="paragraph" w:customStyle="1" w:styleId="imageborder-15">
    <w:name w:val="imageborder-15"/>
    <w:basedOn w:val="Normal"/>
    <w:rsid w:val="00364EE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focusoutline-19">
    <w:name w:val="imagefocusoutline-19"/>
    <w:basedOn w:val="Normal"/>
    <w:rsid w:val="00364EE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vetext-26">
    <w:name w:val="descriptivetext-26"/>
    <w:basedOn w:val="Normal"/>
    <w:rsid w:val="00364EEA"/>
    <w:pPr>
      <w:spacing w:before="100" w:beforeAutospacing="1" w:after="180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flexbodycontainer-27">
    <w:name w:val="flexbodycontainer-27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tabchild-28">
    <w:name w:val="flextabchild-28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boxnav-30">
    <w:name w:val="searchboxnav-30"/>
    <w:basedOn w:val="Normal"/>
    <w:rsid w:val="00364EEA"/>
    <w:pPr>
      <w:pBdr>
        <w:right w:val="single" w:sz="6" w:space="0" w:color="C8C6C4"/>
      </w:pBdr>
      <w:shd w:val="clear" w:color="auto" w:fill="EDEBE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chboxtabdropdown-31">
    <w:name w:val="seachboxtabdropdown-31"/>
    <w:basedOn w:val="Normal"/>
    <w:rsid w:val="00364EE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dropdown-33">
    <w:name w:val="tabdropdown-33"/>
    <w:basedOn w:val="Normal"/>
    <w:rsid w:val="00364EEA"/>
    <w:pPr>
      <w:spacing w:before="158" w:after="158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dropdownfont-35">
    <w:name w:val="tabdropdownfont-35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dropdownfontselected-36">
    <w:name w:val="tabdropdownfontselected-36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ropdownmenuitemcontainer-37">
    <w:name w:val="dropdownmenuitemcontainer-37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62626"/>
      <w:sz w:val="24"/>
      <w:szCs w:val="24"/>
    </w:rPr>
  </w:style>
  <w:style w:type="paragraph" w:customStyle="1" w:styleId="menuitemspacer-38">
    <w:name w:val="menuitemspacer-38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B579A"/>
      <w:sz w:val="24"/>
      <w:szCs w:val="24"/>
    </w:rPr>
  </w:style>
  <w:style w:type="paragraph" w:customStyle="1" w:styleId="menutextpadding-40">
    <w:name w:val="menutextpadding-40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dropdownbutton-42">
    <w:name w:val="tabdropdownbutton-42"/>
    <w:basedOn w:val="Normal"/>
    <w:rsid w:val="00364EEA"/>
    <w:pPr>
      <w:spacing w:before="100" w:beforeAutospacing="1" w:after="100" w:afterAutospacing="1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dropdown-43">
    <w:name w:val="icondropdown-43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62626"/>
      <w:sz w:val="15"/>
      <w:szCs w:val="15"/>
    </w:rPr>
  </w:style>
  <w:style w:type="paragraph" w:customStyle="1" w:styleId="onelineclip-46">
    <w:name w:val="onelineclip-46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iconchevrondown-49">
    <w:name w:val="baseiconchevrondown-49"/>
    <w:basedOn w:val="Normal"/>
    <w:rsid w:val="00364EEA"/>
    <w:pPr>
      <w:spacing w:before="100" w:beforeAutospacing="1" w:after="100" w:afterAutospacing="1"/>
      <w:textAlignment w:val="center"/>
    </w:pPr>
    <w:rPr>
      <w:rFonts w:ascii="ResearcherIcons" w:eastAsia="Times New Roman" w:hAnsi="ResearcherIcons" w:cs="Times New Roman"/>
      <w:sz w:val="24"/>
      <w:szCs w:val="24"/>
    </w:rPr>
  </w:style>
  <w:style w:type="paragraph" w:customStyle="1" w:styleId="rotatechevronup-52">
    <w:name w:val="rotatechevronup-52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-53">
    <w:name w:val="next-53"/>
    <w:basedOn w:val="Normal"/>
    <w:rsid w:val="00364EEA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evious-54">
    <w:name w:val="previous-54"/>
    <w:basedOn w:val="Normal"/>
    <w:rsid w:val="00364EEA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content-55">
    <w:name w:val="tabcontent-55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andsummary-57">
    <w:name w:val="tabcontentandsummary-57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ummary-58">
    <w:name w:val="tabsummary-58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undersummary-59">
    <w:name w:val="tabcontentundersummary-59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container-60">
    <w:name w:val="sectioncontainer-60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tivescrollcontainer-61">
    <w:name w:val="nativescrollcontainer-61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container-63">
    <w:name w:val="contentcontainer-63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padding-64">
    <w:name w:val="bottompadding-64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bodytext-65">
    <w:name w:val="cardbodytext-65"/>
    <w:basedOn w:val="Normal"/>
    <w:rsid w:val="00364EE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asesection-cardheader-66">
    <w:name w:val="basesection-cardheader-66"/>
    <w:basedOn w:val="Normal"/>
    <w:rsid w:val="00364EEA"/>
    <w:pPr>
      <w:spacing w:before="100" w:beforeAutospacing="1" w:after="120"/>
    </w:pPr>
    <w:rPr>
      <w:rFonts w:ascii="Segoe UI Semibold" w:eastAsia="Times New Roman" w:hAnsi="Segoe UI Semibold" w:cs="Segoe UI Semibold"/>
      <w:color w:val="262626"/>
      <w:sz w:val="21"/>
      <w:szCs w:val="21"/>
    </w:rPr>
  </w:style>
  <w:style w:type="paragraph" w:customStyle="1" w:styleId="carddrillin-67">
    <w:name w:val="carddrillin-67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emorebuttoncontainer-68">
    <w:name w:val="seemorebuttoncontainer-68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emorebuttonlistview-69">
    <w:name w:val="seemorebuttonlistview-69"/>
    <w:basedOn w:val="Normal"/>
    <w:rsid w:val="00364EEA"/>
    <w:pPr>
      <w:pBdr>
        <w:top w:val="single" w:sz="6" w:space="0" w:color="EDEBEA"/>
      </w:pBdr>
      <w:shd w:val="clear" w:color="auto" w:fill="FFFFFF"/>
      <w:spacing w:before="100" w:beforeAutospacing="1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header-70">
    <w:name w:val="cardheader-70"/>
    <w:basedOn w:val="Normal"/>
    <w:rsid w:val="00364EEA"/>
    <w:pPr>
      <w:spacing w:before="100" w:beforeAutospacing="1" w:after="180"/>
    </w:pPr>
    <w:rPr>
      <w:rFonts w:ascii="Segoe UI" w:eastAsia="Times New Roman" w:hAnsi="Segoe UI" w:cs="Segoe UI"/>
      <w:color w:val="262626"/>
      <w:sz w:val="21"/>
      <w:szCs w:val="21"/>
    </w:rPr>
  </w:style>
  <w:style w:type="paragraph" w:customStyle="1" w:styleId="documentauthorcontainer-72">
    <w:name w:val="documentauthorcontainer-72"/>
    <w:basedOn w:val="Normal"/>
    <w:rsid w:val="00364EEA"/>
    <w:pPr>
      <w:spacing w:before="100" w:beforeAutospacing="1" w:after="100" w:afterAutospacing="1"/>
    </w:pPr>
    <w:rPr>
      <w:rFonts w:ascii="Segoe UI Semibold" w:eastAsia="Times New Roman" w:hAnsi="Segoe UI Semibold" w:cs="Segoe UI Semibold"/>
      <w:sz w:val="24"/>
      <w:szCs w:val="24"/>
    </w:rPr>
  </w:style>
  <w:style w:type="paragraph" w:customStyle="1" w:styleId="documenthiddenitem-74">
    <w:name w:val="documenthiddenitem-74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ocumenticon-75">
    <w:name w:val="documenticon-75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iconcontainer-76">
    <w:name w:val="documenticoncontainer-76"/>
    <w:basedOn w:val="Normal"/>
    <w:rsid w:val="00364EEA"/>
    <w:pPr>
      <w:spacing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locationtext-79">
    <w:name w:val="documentlocationtext-79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62626"/>
      <w:sz w:val="24"/>
      <w:szCs w:val="24"/>
    </w:rPr>
  </w:style>
  <w:style w:type="paragraph" w:customStyle="1" w:styleId="documentpath-80">
    <w:name w:val="documentpath-80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ocumentpathandlastmodifiedcontainer-81">
    <w:name w:val="documentpathandlastmodifiedcontainer-81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documentpreviewcontainer-82">
    <w:name w:val="documentpreviewcontainer-82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previewicon-83">
    <w:name w:val="documentpreviewicon-83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inglelinetruncatetext-84">
    <w:name w:val="documentsinglelinetruncatetext-84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ummarycontainer-85">
    <w:name w:val="documentsummarycontainer-85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timestampcontainer-86">
    <w:name w:val="documenttimestampcontainer-86"/>
    <w:basedOn w:val="Normal"/>
    <w:rsid w:val="00364EEA"/>
    <w:pPr>
      <w:spacing w:before="100" w:beforeAutospacing="1" w:after="100" w:afterAutospacing="1"/>
    </w:pPr>
    <w:rPr>
      <w:rFonts w:ascii="Segoe UI Semibold" w:eastAsia="Times New Roman" w:hAnsi="Segoe UI Semibold" w:cs="Segoe UI Semibold"/>
      <w:sz w:val="24"/>
      <w:szCs w:val="24"/>
    </w:rPr>
  </w:style>
  <w:style w:type="paragraph" w:customStyle="1" w:styleId="documenttitle-87">
    <w:name w:val="documenttitle-87"/>
    <w:basedOn w:val="Normal"/>
    <w:rsid w:val="00364EEA"/>
    <w:pPr>
      <w:spacing w:before="100" w:beforeAutospacing="1" w:after="100" w:afterAutospacing="1" w:line="300" w:lineRule="atLeast"/>
    </w:pPr>
    <w:rPr>
      <w:rFonts w:ascii="Segoe UI Semibold" w:eastAsia="Times New Roman" w:hAnsi="Segoe UI Semibold" w:cs="Segoe UI Semibold"/>
      <w:sz w:val="21"/>
      <w:szCs w:val="21"/>
    </w:rPr>
  </w:style>
  <w:style w:type="paragraph" w:customStyle="1" w:styleId="documentlocation-88">
    <w:name w:val="documentlocation-88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62626"/>
      <w:sz w:val="24"/>
      <w:szCs w:val="24"/>
    </w:rPr>
  </w:style>
  <w:style w:type="paragraph" w:customStyle="1" w:styleId="contextmenuactioncontrol-89">
    <w:name w:val="contextmenuactioncontrol-89"/>
    <w:basedOn w:val="Normal"/>
    <w:rsid w:val="00364EEA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color w:val="262626"/>
      <w:sz w:val="24"/>
      <w:szCs w:val="24"/>
    </w:rPr>
  </w:style>
  <w:style w:type="paragraph" w:customStyle="1" w:styleId="documentbasecard-basecard-90">
    <w:name w:val="documentbasecard-basecard-90"/>
    <w:basedOn w:val="Normal"/>
    <w:rsid w:val="00364EEA"/>
    <w:pPr>
      <w:shd w:val="clear" w:color="auto" w:fill="FFFFFF"/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basecard-basecardlistview-91">
    <w:name w:val="documentbasecard-basecardlistview-91"/>
    <w:basedOn w:val="Normal"/>
    <w:rsid w:val="00364EEA"/>
    <w:pPr>
      <w:pBdr>
        <w:bottom w:val="single" w:sz="2" w:space="0" w:color="EDEBE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basecard-basecardcontent-92">
    <w:name w:val="documentbasecard-basecardcontent-92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basecard-basecardoverflowmenu-93">
    <w:name w:val="documentbasecard-basecardoverflowmenu-93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basecard-basecardseemorebuttonlistview-94">
    <w:name w:val="documentbasecard-basecardseemorebuttonlistview-94"/>
    <w:basedOn w:val="Normal"/>
    <w:rsid w:val="00364EEA"/>
    <w:pPr>
      <w:pBdr>
        <w:top w:val="single" w:sz="2" w:space="9" w:color="EDEBE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andtitlecontainer-101">
    <w:name w:val="iconandtitlecontainer-101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ontainer-102">
    <w:name w:val="iconcontainer-102"/>
    <w:basedOn w:val="Normal"/>
    <w:rsid w:val="00364EEA"/>
    <w:pPr>
      <w:spacing w:before="100" w:beforeAutospacing="1" w:after="100" w:afterAutospacing="1"/>
      <w:ind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barcontainer-103">
    <w:name w:val="actionbarcontainer-103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ctionbarbutton-104">
    <w:name w:val="actionbarbutton-104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control-105">
    <w:name w:val="actioncontrol-105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62626"/>
      <w:sz w:val="18"/>
      <w:szCs w:val="18"/>
    </w:rPr>
  </w:style>
  <w:style w:type="paragraph" w:customStyle="1" w:styleId="optionsicon-108">
    <w:name w:val="optionsicon-108"/>
    <w:basedOn w:val="Normal"/>
    <w:rsid w:val="00364EE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797671"/>
      <w:sz w:val="24"/>
      <w:szCs w:val="24"/>
    </w:rPr>
  </w:style>
  <w:style w:type="paragraph" w:customStyle="1" w:styleId="baseiconmore-109">
    <w:name w:val="baseiconmore-109"/>
    <w:basedOn w:val="Normal"/>
    <w:rsid w:val="00364EEA"/>
    <w:pPr>
      <w:spacing w:before="100" w:beforeAutospacing="1" w:after="100" w:afterAutospacing="1"/>
      <w:textAlignment w:val="center"/>
    </w:pPr>
    <w:rPr>
      <w:rFonts w:ascii="ResearcherIcons" w:eastAsia="Times New Roman" w:hAnsi="ResearcherIcons" w:cs="Times New Roman"/>
      <w:sz w:val="24"/>
      <w:szCs w:val="24"/>
    </w:rPr>
  </w:style>
  <w:style w:type="paragraph" w:customStyle="1" w:styleId="icon-110">
    <w:name w:val="icon-110"/>
    <w:basedOn w:val="Normal"/>
    <w:rsid w:val="00364EEA"/>
    <w:pPr>
      <w:spacing w:before="120" w:after="100" w:afterAutospacing="1"/>
      <w:ind w:left="3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itle-111">
    <w:name w:val="title-111"/>
    <w:basedOn w:val="Normal"/>
    <w:rsid w:val="00364EEA"/>
    <w:pPr>
      <w:spacing w:before="100" w:beforeAutospacing="1" w:after="100" w:afterAutospacing="1" w:line="300" w:lineRule="atLeast"/>
    </w:pPr>
    <w:rPr>
      <w:rFonts w:ascii="Segoe UI Semibold" w:eastAsia="Times New Roman" w:hAnsi="Segoe UI Semibold" w:cs="Segoe UI Semibold"/>
      <w:sz w:val="21"/>
      <w:szCs w:val="21"/>
    </w:rPr>
  </w:style>
  <w:style w:type="paragraph" w:customStyle="1" w:styleId="subtitle-112">
    <w:name w:val="subtitle-112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commandsbasecard-basecard-113">
    <w:name w:val="suggestedcommandsbasecard-basecard-113"/>
    <w:basedOn w:val="Normal"/>
    <w:rsid w:val="00364EEA"/>
    <w:pPr>
      <w:shd w:val="clear" w:color="auto" w:fill="FFFFFF"/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commandsbasecard-basecardlistview-114">
    <w:name w:val="suggestedcommandsbasecard-basecardlistview-114"/>
    <w:basedOn w:val="Normal"/>
    <w:rsid w:val="00364EEA"/>
    <w:pPr>
      <w:pBdr>
        <w:bottom w:val="single" w:sz="6" w:space="0" w:color="EDEBE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commandsbasecard-basecardcontent-115">
    <w:name w:val="suggestedcommandsbasecard-basecardcontent-115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commandsbasecard-basecardoverflowmenu-116">
    <w:name w:val="suggestedcommandsbasecard-basecardoverflowmenu-116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commandsbasecard-basecardseemorebuttonlistview-117">
    <w:name w:val="suggestedcommandsbasecard-basecardseemorebuttonlistview-117"/>
    <w:basedOn w:val="Normal"/>
    <w:rsid w:val="00364EEA"/>
    <w:pPr>
      <w:pBdr>
        <w:top w:val="single" w:sz="6" w:space="9" w:color="EDEBE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118">
    <w:name w:val="icon-118"/>
    <w:basedOn w:val="Normal"/>
    <w:rsid w:val="00364EEA"/>
    <w:pPr>
      <w:spacing w:before="100" w:beforeAutospacing="1" w:after="100" w:afterAutospacing="1"/>
    </w:pPr>
    <w:rPr>
      <w:rFonts w:ascii="ResearcherIcons" w:eastAsia="Times New Roman" w:hAnsi="ResearcherIcons" w:cs="Times New Roman"/>
      <w:sz w:val="27"/>
      <w:szCs w:val="27"/>
    </w:rPr>
  </w:style>
  <w:style w:type="paragraph" w:customStyle="1" w:styleId="content-119">
    <w:name w:val="content-119"/>
    <w:basedOn w:val="Normal"/>
    <w:rsid w:val="00364EEA"/>
    <w:pPr>
      <w:pBdr>
        <w:top w:val="single" w:sz="6" w:space="2" w:color="BEBBB8"/>
        <w:left w:val="single" w:sz="6" w:space="6" w:color="BEBBB8"/>
        <w:bottom w:val="single" w:sz="6" w:space="2" w:color="BEBBB8"/>
        <w:right w:val="single" w:sz="6" w:space="6" w:color="BEBBB8"/>
      </w:pBdr>
      <w:shd w:val="clear" w:color="auto" w:fill="FFFFFF"/>
      <w:spacing w:before="100" w:beforeAutospacing="1" w:after="45"/>
    </w:pPr>
    <w:rPr>
      <w:rFonts w:ascii="Segoe UI" w:eastAsia="Times New Roman" w:hAnsi="Segoe UI" w:cs="Segoe UI"/>
      <w:color w:val="124078"/>
      <w:sz w:val="24"/>
      <w:szCs w:val="24"/>
    </w:rPr>
  </w:style>
  <w:style w:type="paragraph" w:customStyle="1" w:styleId="customlistbutton-120">
    <w:name w:val="customlistbutton-120"/>
    <w:basedOn w:val="Normal"/>
    <w:rsid w:val="00364EEA"/>
    <w:pPr>
      <w:pBdr>
        <w:top w:val="single" w:sz="6" w:space="5" w:color="BEBBB8"/>
        <w:left w:val="single" w:sz="6" w:space="9" w:color="BEBBB8"/>
        <w:bottom w:val="single" w:sz="6" w:space="5" w:color="BEBBB8"/>
        <w:right w:val="single" w:sz="6" w:space="9" w:color="BEBBB8"/>
      </w:pBdr>
      <w:shd w:val="clear" w:color="auto" w:fill="FFFFFF"/>
      <w:spacing w:before="100" w:beforeAutospacing="1" w:after="120" w:line="30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vcontent-121">
    <w:name w:val="divcontent-121"/>
    <w:basedOn w:val="Normal"/>
    <w:rsid w:val="00364EE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122">
    <w:name w:val="icon-122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123">
    <w:name w:val="label-123"/>
    <w:basedOn w:val="Normal"/>
    <w:rsid w:val="00364EEA"/>
    <w:pPr>
      <w:spacing w:before="15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control-124">
    <w:name w:val="actioncontrol-124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62626"/>
      <w:sz w:val="18"/>
      <w:szCs w:val="18"/>
    </w:rPr>
  </w:style>
  <w:style w:type="paragraph" w:customStyle="1" w:styleId="cardtitle-125">
    <w:name w:val="cardtitle-125"/>
    <w:basedOn w:val="Normal"/>
    <w:rsid w:val="00364EEA"/>
    <w:pPr>
      <w:spacing w:before="100" w:beforeAutospacing="1" w:after="100" w:afterAutospacing="1" w:line="300" w:lineRule="atLeast"/>
    </w:pPr>
    <w:rPr>
      <w:rFonts w:ascii="Segoe UI Semibold" w:eastAsia="Times New Roman" w:hAnsi="Segoe UI Semibold" w:cs="Segoe UI Semibold"/>
      <w:sz w:val="21"/>
      <w:szCs w:val="21"/>
    </w:rPr>
  </w:style>
  <w:style w:type="paragraph" w:customStyle="1" w:styleId="cardcontent-126">
    <w:name w:val="cardcontent-126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cardbutton-127">
    <w:name w:val="cardbutton-127"/>
    <w:basedOn w:val="Normal"/>
    <w:rsid w:val="00364EEA"/>
    <w:pPr>
      <w:spacing w:before="100" w:beforeAutospacing="1" w:after="100" w:afterAutospacing="1" w:line="300" w:lineRule="atLeast"/>
    </w:pPr>
    <w:rPr>
      <w:rFonts w:ascii="Segoe UI Semibold" w:eastAsia="Times New Roman" w:hAnsi="Segoe UI Semibold" w:cs="Segoe UI Semibold"/>
      <w:color w:val="3C65A4"/>
      <w:sz w:val="21"/>
      <w:szCs w:val="21"/>
    </w:rPr>
  </w:style>
  <w:style w:type="paragraph" w:customStyle="1" w:styleId="imagetapestrybasecard-basecard-128">
    <w:name w:val="imagetapestrybasecard-basecard-128"/>
    <w:basedOn w:val="Normal"/>
    <w:rsid w:val="00364EEA"/>
    <w:pPr>
      <w:shd w:val="clear" w:color="auto" w:fill="FFFFFF"/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tapestrybasecard-basecardlistview-129">
    <w:name w:val="imagetapestrybasecard-basecardlistview-129"/>
    <w:basedOn w:val="Normal"/>
    <w:rsid w:val="00364EEA"/>
    <w:pPr>
      <w:pBdr>
        <w:bottom w:val="single" w:sz="6" w:space="0" w:color="EDEBE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tapestrybasecard-basecardcontent-130">
    <w:name w:val="imagetapestrybasecard-basecardcontent-130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tapestrybasecard-basecardoverflowmenu-131">
    <w:name w:val="imagetapestrybasecard-basecardoverflowmenu-131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tapestrybasecard-basecardseemorebuttonlistview-132">
    <w:name w:val="imagetapestrybasecard-basecardseemorebuttonlistview-132"/>
    <w:basedOn w:val="Normal"/>
    <w:rsid w:val="00364EEA"/>
    <w:pPr>
      <w:pBdr>
        <w:top w:val="single" w:sz="6" w:space="9" w:color="EDEBE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result-133">
    <w:name w:val="imageresult-133"/>
    <w:basedOn w:val="Normal"/>
    <w:rsid w:val="00364EEA"/>
    <w:pP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resultcontainer-134">
    <w:name w:val="imageresultcontainer-134"/>
    <w:basedOn w:val="Normal"/>
    <w:rsid w:val="00364EEA"/>
    <w:pPr>
      <w:shd w:val="clear" w:color="auto" w:fill="FFFFFF"/>
      <w:spacing w:before="30" w:after="30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overlay-135">
    <w:name w:val="imageoverlay-135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button-136">
    <w:name w:val="actionbutton-136"/>
    <w:basedOn w:val="Normal"/>
    <w:rsid w:val="00364EEA"/>
    <w:pPr>
      <w:spacing w:before="30" w:after="100" w:afterAutospacing="1"/>
      <w:ind w:left="210"/>
      <w:jc w:val="center"/>
    </w:pPr>
    <w:rPr>
      <w:rFonts w:ascii="Times New Roman" w:eastAsia="Times New Roman" w:hAnsi="Times New Roman" w:cs="Times New Roman"/>
      <w:color w:val="FFFFFF"/>
      <w:sz w:val="48"/>
      <w:szCs w:val="48"/>
    </w:rPr>
  </w:style>
  <w:style w:type="paragraph" w:customStyle="1" w:styleId="imageoverlaytext-137">
    <w:name w:val="imageoverlaytext-137"/>
    <w:basedOn w:val="Normal"/>
    <w:rsid w:val="00364EEA"/>
    <w:pPr>
      <w:spacing w:before="100" w:beforeAutospacing="1" w:after="100" w:afterAutospacing="1"/>
      <w:jc w:val="center"/>
    </w:pPr>
    <w:rPr>
      <w:rFonts w:ascii="Segoe UI" w:eastAsia="Times New Roman" w:hAnsi="Segoe UI" w:cs="Segoe UI"/>
      <w:color w:val="FFFFFF"/>
      <w:sz w:val="21"/>
      <w:szCs w:val="21"/>
    </w:rPr>
  </w:style>
  <w:style w:type="paragraph" w:customStyle="1" w:styleId="actionbuttoncontainer-138">
    <w:name w:val="actionbuttoncontainer-138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iconadd-139">
    <w:name w:val="baseiconadd-139"/>
    <w:basedOn w:val="Normal"/>
    <w:rsid w:val="00364EEA"/>
    <w:pPr>
      <w:spacing w:before="100" w:beforeAutospacing="1" w:after="100" w:afterAutospacing="1"/>
      <w:textAlignment w:val="center"/>
    </w:pPr>
    <w:rPr>
      <w:rFonts w:ascii="ResearcherIcons" w:eastAsia="Times New Roman" w:hAnsi="ResearcherIcons" w:cs="Times New Roman"/>
      <w:sz w:val="24"/>
      <w:szCs w:val="24"/>
    </w:rPr>
  </w:style>
  <w:style w:type="paragraph" w:customStyle="1" w:styleId="imageoptionsmenu-140">
    <w:name w:val="imageoptionsmenu-140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mageoptionsmenuicon-141">
    <w:name w:val="imageoptionsmenuicon-141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navigationbuttoncontainer-142">
    <w:name w:val="navigationbuttoncontainer-142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buttonicon-143">
    <w:name w:val="navigationbuttonicon-143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62626"/>
      <w:sz w:val="33"/>
      <w:szCs w:val="33"/>
    </w:rPr>
  </w:style>
  <w:style w:type="paragraph" w:customStyle="1" w:styleId="navigationbuttonimage-144">
    <w:name w:val="navigationbuttonimage-144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buttontext-145">
    <w:name w:val="navigationbuttontext-145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rowsefilescard-basecard-146">
    <w:name w:val="browsefilescard-basecard-146"/>
    <w:basedOn w:val="Normal"/>
    <w:rsid w:val="00364EEA"/>
    <w:pPr>
      <w:shd w:val="clear" w:color="auto" w:fill="FFFFFF"/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filescard-basecardlistview-147">
    <w:name w:val="browsefilescard-basecardlistview-147"/>
    <w:basedOn w:val="Normal"/>
    <w:rsid w:val="00364EEA"/>
    <w:pPr>
      <w:pBdr>
        <w:bottom w:val="single" w:sz="6" w:space="0" w:color="EDEBE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filescard-basecardcontent-148">
    <w:name w:val="browsefilescard-basecardcontent-148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filescard-basecardoverflowmenu-149">
    <w:name w:val="browsefilescard-basecardoverflowmenu-149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filescard-basecardseemorebuttonlistview-150">
    <w:name w:val="browsefilescard-basecardseemorebuttonlistview-150"/>
    <w:basedOn w:val="Normal"/>
    <w:rsid w:val="00364EEA"/>
    <w:pPr>
      <w:pBdr>
        <w:top w:val="single" w:sz="6" w:space="9" w:color="EDEBE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151">
    <w:name w:val="css-151"/>
    <w:basedOn w:val="Normal"/>
    <w:rsid w:val="00364EEA"/>
    <w:pPr>
      <w:spacing w:before="100" w:beforeAutospacing="1" w:after="100" w:afterAutospacing="1"/>
    </w:pPr>
    <w:rPr>
      <w:rFonts w:ascii="FabricMDL2Icons-9" w:eastAsia="Times New Roman" w:hAnsi="FabricMDL2Icons-9" w:cs="Times New Roman"/>
      <w:sz w:val="24"/>
      <w:szCs w:val="24"/>
    </w:rPr>
  </w:style>
  <w:style w:type="paragraph" w:customStyle="1" w:styleId="navigationbuttonicon-152">
    <w:name w:val="navigationbuttonicon-152"/>
    <w:basedOn w:val="Normal"/>
    <w:rsid w:val="00364EEA"/>
    <w:pPr>
      <w:spacing w:before="100" w:beforeAutospacing="1" w:after="100" w:afterAutospacing="1"/>
    </w:pPr>
    <w:rPr>
      <w:rFonts w:ascii="FabricMDL2Icons-9" w:eastAsia="Times New Roman" w:hAnsi="FabricMDL2Icons-9" w:cs="Times New Roman"/>
      <w:color w:val="262626"/>
      <w:sz w:val="33"/>
      <w:szCs w:val="33"/>
    </w:rPr>
  </w:style>
  <w:style w:type="paragraph" w:customStyle="1" w:styleId="documentbasecard-basecardlistview-153">
    <w:name w:val="documentbasecard-basecardlistview-153"/>
    <w:basedOn w:val="Normal"/>
    <w:rsid w:val="00364EEA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cardtitle-154">
    <w:name w:val="webcardtitle-154"/>
    <w:basedOn w:val="Normal"/>
    <w:rsid w:val="00364EEA"/>
    <w:pPr>
      <w:spacing w:before="100" w:beforeAutospacing="1" w:after="100" w:afterAutospacing="1" w:line="300" w:lineRule="atLeast"/>
    </w:pPr>
    <w:rPr>
      <w:rFonts w:ascii="Segoe UI Semibold" w:eastAsia="Times New Roman" w:hAnsi="Segoe UI Semibold" w:cs="Segoe UI Semibold"/>
      <w:color w:val="124078"/>
      <w:sz w:val="21"/>
      <w:szCs w:val="21"/>
    </w:rPr>
  </w:style>
  <w:style w:type="paragraph" w:customStyle="1" w:styleId="webcardurl-156">
    <w:name w:val="webcardurl-156"/>
    <w:basedOn w:val="Normal"/>
    <w:rsid w:val="00364EEA"/>
    <w:pPr>
      <w:spacing w:after="60"/>
    </w:pPr>
    <w:rPr>
      <w:rFonts w:ascii="Times New Roman" w:eastAsia="Times New Roman" w:hAnsi="Times New Roman" w:cs="Times New Roman"/>
      <w:color w:val="287F00"/>
      <w:sz w:val="24"/>
      <w:szCs w:val="24"/>
    </w:rPr>
  </w:style>
  <w:style w:type="paragraph" w:customStyle="1" w:styleId="iconelement-157">
    <w:name w:val="iconelement-157"/>
    <w:basedOn w:val="Normal"/>
    <w:rsid w:val="00364EEA"/>
    <w:pPr>
      <w:spacing w:before="100" w:beforeAutospacing="1" w:after="100" w:afterAutospacing="1"/>
      <w:ind w:left="45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webbasecard-basecard-158">
    <w:name w:val="webbasecard-basecard-158"/>
    <w:basedOn w:val="Normal"/>
    <w:rsid w:val="00364EEA"/>
    <w:pPr>
      <w:shd w:val="clear" w:color="auto" w:fill="FFFFFF"/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basecard-basecardlistview-159">
    <w:name w:val="webbasecard-basecardlistview-159"/>
    <w:basedOn w:val="Normal"/>
    <w:rsid w:val="00364EEA"/>
    <w:pPr>
      <w:pBdr>
        <w:bottom w:val="single" w:sz="6" w:space="0" w:color="EDEBE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basecard-basecardcontent-160">
    <w:name w:val="webbasecard-basecardcontent-160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basecard-basecardoverflowmenu-161">
    <w:name w:val="webbasecard-basecardoverflowmenu-161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basecard-basecardseemorebuttonlistview-162">
    <w:name w:val="webbasecard-basecardseemorebuttonlistview-162"/>
    <w:basedOn w:val="Normal"/>
    <w:rsid w:val="00364EEA"/>
    <w:pPr>
      <w:pBdr>
        <w:top w:val="single" w:sz="6" w:space="9" w:color="EDEBE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basecard-basecardlistview-163">
    <w:name w:val="webbasecard-basecardlistview-163"/>
    <w:basedOn w:val="Normal"/>
    <w:rsid w:val="00364EEA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ributionlogo-164">
    <w:name w:val="attributionlogo-164"/>
    <w:basedOn w:val="Normal"/>
    <w:rsid w:val="00364EEA"/>
    <w:pPr>
      <w:spacing w:before="150" w:after="100" w:afterAutospacing="1"/>
    </w:pPr>
    <w:rPr>
      <w:rFonts w:ascii="Times New Roman" w:eastAsia="Times New Roman" w:hAnsi="Times New Roman" w:cs="Times New Roman"/>
      <w:sz w:val="75"/>
      <w:szCs w:val="75"/>
    </w:rPr>
  </w:style>
  <w:style w:type="paragraph" w:customStyle="1" w:styleId="attributiontext-165">
    <w:name w:val="attributiontext-165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button-166">
    <w:name w:val="feedbackbutton-166"/>
    <w:basedOn w:val="Normal"/>
    <w:rsid w:val="00364EE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124078"/>
      <w:sz w:val="24"/>
      <w:szCs w:val="24"/>
      <w:u w:val="single"/>
    </w:rPr>
  </w:style>
  <w:style w:type="paragraph" w:customStyle="1" w:styleId="feedbackquestion-167">
    <w:name w:val="feedbackquestion-167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62626"/>
      <w:sz w:val="24"/>
      <w:szCs w:val="24"/>
    </w:rPr>
  </w:style>
  <w:style w:type="paragraph" w:customStyle="1" w:styleId="feedbackcontainer-168">
    <w:name w:val="feedbackcontainer-168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ocoptoutlabel-170">
    <w:name w:val="indocoptoutlabel-170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62626"/>
      <w:sz w:val="24"/>
      <w:szCs w:val="24"/>
    </w:rPr>
  </w:style>
  <w:style w:type="paragraph" w:customStyle="1" w:styleId="footercontainer-171">
    <w:name w:val="footercontainer-171"/>
    <w:basedOn w:val="Normal"/>
    <w:rsid w:val="00364EEA"/>
    <w:pP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bugcontainer-172">
    <w:name w:val="debugcontainer-172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uginfo-173">
    <w:name w:val="debuginfo-173"/>
    <w:basedOn w:val="Normal"/>
    <w:rsid w:val="00364EEA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124078"/>
      <w:sz w:val="24"/>
      <w:szCs w:val="24"/>
      <w:u w:val="single"/>
    </w:rPr>
  </w:style>
  <w:style w:type="paragraph" w:customStyle="1" w:styleId="privacyurl-174">
    <w:name w:val="privacyurl-174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binglogo-175">
    <w:name w:val="basebinglogo-175"/>
    <w:basedOn w:val="Normal"/>
    <w:rsid w:val="00364EEA"/>
    <w:pPr>
      <w:spacing w:before="100" w:beforeAutospacing="1" w:after="100" w:afterAutospacing="1"/>
      <w:textAlignment w:val="center"/>
    </w:pPr>
    <w:rPr>
      <w:rFonts w:ascii="ResearcherIcons" w:eastAsia="Times New Roman" w:hAnsi="ResearcherIcons" w:cs="Times New Roman"/>
      <w:sz w:val="24"/>
      <w:szCs w:val="24"/>
    </w:rPr>
  </w:style>
  <w:style w:type="paragraph" w:customStyle="1" w:styleId="buttonselectors-34">
    <w:name w:val="buttonselectors-34"/>
    <w:basedOn w:val="Normal"/>
    <w:rsid w:val="00364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64EEA"/>
    <w:rPr>
      <w:color w:val="800080"/>
      <w:u w:val="single"/>
    </w:rPr>
  </w:style>
  <w:style w:type="table" w:styleId="GridTable4-Accent5">
    <w:name w:val="Grid Table 4 Accent 5"/>
    <w:basedOn w:val="TableNormal"/>
    <w:uiPriority w:val="49"/>
    <w:rsid w:val="0093506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9350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10244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10244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59126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59126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774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2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A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2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2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9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2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2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23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97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275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53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9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832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428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326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288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8492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oc.gov/employers/eeo4survey/e4instruct.cfm" TargetMode="External"/><Relationship Id="rId13" Type="http://schemas.openxmlformats.org/officeDocument/2006/relationships/hyperlink" Target="http://www.dot.nd.gov/divisions/civilrights/titlevi-subrecipient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hwa.dot.gov/civilrights/programs/title_vi/lep_fourfactor.c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p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ot.nd.gov/divisions/civilrights/titlevi-subrecipien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t.nd.gov/divisions/civilrights/titlevi-subrecipients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F2C6-52B6-4765-9BAC-297B8008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Christianson, Heather M.</dc:creator>
  <cp:keywords/>
  <dc:description/>
  <cp:lastModifiedBy>Christianson, Heather M.</cp:lastModifiedBy>
  <cp:revision>6</cp:revision>
  <dcterms:created xsi:type="dcterms:W3CDTF">2022-11-28T17:45:00Z</dcterms:created>
  <dcterms:modified xsi:type="dcterms:W3CDTF">2023-03-14T20:11:00Z</dcterms:modified>
</cp:coreProperties>
</file>