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E4022" w14:textId="1FF8AE67" w:rsidR="00A375FF" w:rsidRPr="004D2C28" w:rsidRDefault="00A375FF" w:rsidP="006B61D6">
      <w:pPr>
        <w:rPr>
          <w:rFonts w:asciiTheme="majorHAnsi" w:hAnsiTheme="majorHAnsi" w:cs="Arial"/>
          <w:b/>
          <w:sz w:val="32"/>
          <w:u w:val="single"/>
        </w:rPr>
      </w:pPr>
      <w:r w:rsidRPr="004D2C28">
        <w:rPr>
          <w:rFonts w:asciiTheme="majorHAnsi" w:hAnsiTheme="majorHAnsi" w:cs="Arial"/>
          <w:b/>
          <w:sz w:val="32"/>
          <w:u w:val="single"/>
        </w:rPr>
        <w:t>NOTICE</w:t>
      </w:r>
    </w:p>
    <w:p w14:paraId="032F2322" w14:textId="77777777" w:rsidR="00A375FF" w:rsidRPr="00A375FF" w:rsidRDefault="00A375FF" w:rsidP="00A375FF">
      <w:pPr>
        <w:jc w:val="center"/>
        <w:rPr>
          <w:rFonts w:ascii="Arial" w:hAnsi="Arial" w:cs="Arial"/>
          <w:b/>
          <w:u w:val="single"/>
        </w:rPr>
      </w:pPr>
    </w:p>
    <w:p w14:paraId="42638D78" w14:textId="1A9D0C8C" w:rsidR="00007296" w:rsidRPr="004D2C28" w:rsidRDefault="007A5D6F">
      <w:pPr>
        <w:rPr>
          <w:rFonts w:ascii="Arial" w:hAnsi="Arial" w:cs="Arial"/>
          <w:sz w:val="20"/>
          <w:szCs w:val="20"/>
        </w:rPr>
      </w:pPr>
      <w:r w:rsidRPr="004D2C28">
        <w:rPr>
          <w:rFonts w:ascii="Arial" w:hAnsi="Arial" w:cs="Arial"/>
          <w:sz w:val="20"/>
          <w:szCs w:val="20"/>
        </w:rPr>
        <w:t xml:space="preserve">To: </w:t>
      </w:r>
      <w:r w:rsidR="00DC2735" w:rsidRPr="004D2C28">
        <w:rPr>
          <w:rFonts w:ascii="Arial" w:hAnsi="Arial" w:cs="Arial"/>
          <w:sz w:val="20"/>
          <w:szCs w:val="20"/>
        </w:rPr>
        <w:t>Qualified and Registered</w:t>
      </w:r>
      <w:r w:rsidR="00007296" w:rsidRPr="004D2C28">
        <w:rPr>
          <w:rFonts w:ascii="Arial" w:hAnsi="Arial" w:cs="Arial"/>
          <w:sz w:val="20"/>
          <w:szCs w:val="20"/>
        </w:rPr>
        <w:t xml:space="preserve"> Contractors</w:t>
      </w:r>
      <w:r w:rsidR="00A807E6">
        <w:rPr>
          <w:rFonts w:ascii="Arial" w:hAnsi="Arial" w:cs="Arial"/>
          <w:sz w:val="20"/>
          <w:szCs w:val="20"/>
        </w:rPr>
        <w:t xml:space="preserve"> of NDDOT </w:t>
      </w:r>
    </w:p>
    <w:p w14:paraId="0036FE54" w14:textId="77777777" w:rsidR="00007296" w:rsidRPr="004D2C28" w:rsidRDefault="00007296">
      <w:pPr>
        <w:rPr>
          <w:rFonts w:ascii="Arial" w:hAnsi="Arial" w:cs="Arial"/>
          <w:sz w:val="20"/>
          <w:szCs w:val="20"/>
        </w:rPr>
      </w:pPr>
    </w:p>
    <w:p w14:paraId="58C79CCE" w14:textId="77777777" w:rsidR="00007296" w:rsidRPr="004D2C28" w:rsidRDefault="00007296">
      <w:pPr>
        <w:rPr>
          <w:rFonts w:ascii="Arial" w:hAnsi="Arial" w:cs="Arial"/>
          <w:sz w:val="20"/>
          <w:szCs w:val="20"/>
        </w:rPr>
      </w:pPr>
    </w:p>
    <w:p w14:paraId="7CD75ED4" w14:textId="77777777" w:rsidR="001D6433" w:rsidRPr="004D2C28" w:rsidRDefault="007A5D6F">
      <w:pPr>
        <w:rPr>
          <w:rFonts w:ascii="Arial" w:hAnsi="Arial" w:cs="Arial"/>
          <w:sz w:val="20"/>
          <w:szCs w:val="20"/>
        </w:rPr>
      </w:pPr>
      <w:r w:rsidRPr="004D2C28">
        <w:rPr>
          <w:rFonts w:ascii="Arial" w:hAnsi="Arial" w:cs="Arial"/>
          <w:sz w:val="20"/>
          <w:szCs w:val="20"/>
        </w:rPr>
        <w:t xml:space="preserve">Subject Line: </w:t>
      </w:r>
      <w:r w:rsidR="00007296" w:rsidRPr="004D2C28">
        <w:rPr>
          <w:rFonts w:ascii="Arial" w:hAnsi="Arial" w:cs="Arial"/>
          <w:sz w:val="20"/>
          <w:szCs w:val="20"/>
        </w:rPr>
        <w:t xml:space="preserve">FEDERAL-AID HIGHWAY CONSTRUCTION CONTRACTORS ANNUAL EEO REPORT </w:t>
      </w:r>
    </w:p>
    <w:p w14:paraId="6D5DEAFE" w14:textId="77777777" w:rsidR="00007296" w:rsidRPr="004D2C28" w:rsidRDefault="00007296">
      <w:pPr>
        <w:rPr>
          <w:rFonts w:ascii="Arial" w:hAnsi="Arial" w:cs="Arial"/>
          <w:sz w:val="20"/>
          <w:szCs w:val="20"/>
        </w:rPr>
      </w:pPr>
      <w:r w:rsidRPr="004D2C28">
        <w:rPr>
          <w:rFonts w:ascii="Arial" w:hAnsi="Arial" w:cs="Arial"/>
          <w:sz w:val="20"/>
          <w:szCs w:val="20"/>
        </w:rPr>
        <w:t>(FORM FHWA 1391)</w:t>
      </w:r>
    </w:p>
    <w:p w14:paraId="470CF567" w14:textId="77777777" w:rsidR="00007296" w:rsidRPr="004D2C28" w:rsidRDefault="00007296">
      <w:pPr>
        <w:rPr>
          <w:rFonts w:ascii="Arial" w:hAnsi="Arial" w:cs="Arial"/>
          <w:sz w:val="20"/>
          <w:szCs w:val="20"/>
        </w:rPr>
      </w:pPr>
    </w:p>
    <w:p w14:paraId="572F563F" w14:textId="77777777" w:rsidR="00007296" w:rsidRPr="004D2C28" w:rsidRDefault="00007296">
      <w:pPr>
        <w:rPr>
          <w:rFonts w:ascii="Arial" w:hAnsi="Arial" w:cs="Arial"/>
          <w:sz w:val="20"/>
          <w:szCs w:val="20"/>
        </w:rPr>
      </w:pPr>
    </w:p>
    <w:p w14:paraId="277D54B5" w14:textId="5E49A5C1" w:rsidR="00E32055" w:rsidRPr="004D2C28" w:rsidRDefault="00E32055">
      <w:pPr>
        <w:rPr>
          <w:rFonts w:ascii="Arial" w:hAnsi="Arial" w:cs="Arial"/>
          <w:sz w:val="20"/>
          <w:szCs w:val="20"/>
        </w:rPr>
      </w:pPr>
      <w:r w:rsidRPr="004D2C28">
        <w:rPr>
          <w:rFonts w:ascii="Arial" w:hAnsi="Arial" w:cs="Arial"/>
          <w:sz w:val="20"/>
          <w:szCs w:val="20"/>
        </w:rPr>
        <w:t>Attached, you will find instructions for filin</w:t>
      </w:r>
      <w:r w:rsidR="004A5158">
        <w:rPr>
          <w:rFonts w:ascii="Arial" w:hAnsi="Arial" w:cs="Arial"/>
          <w:sz w:val="20"/>
          <w:szCs w:val="20"/>
        </w:rPr>
        <w:t xml:space="preserve">g </w:t>
      </w:r>
      <w:r w:rsidR="003E239C">
        <w:rPr>
          <w:rFonts w:ascii="Arial" w:hAnsi="Arial" w:cs="Arial"/>
          <w:sz w:val="20"/>
          <w:szCs w:val="20"/>
        </w:rPr>
        <w:t>the</w:t>
      </w:r>
      <w:r w:rsidR="004A5158">
        <w:rPr>
          <w:rFonts w:ascii="Arial" w:hAnsi="Arial" w:cs="Arial"/>
          <w:sz w:val="20"/>
          <w:szCs w:val="20"/>
        </w:rPr>
        <w:t xml:space="preserve"> FHWA Form 1391 for the 20</w:t>
      </w:r>
      <w:r w:rsidR="00B40B85">
        <w:rPr>
          <w:rFonts w:ascii="Arial" w:hAnsi="Arial" w:cs="Arial"/>
          <w:sz w:val="20"/>
          <w:szCs w:val="20"/>
        </w:rPr>
        <w:t>2</w:t>
      </w:r>
      <w:r w:rsidR="00CD00E6">
        <w:rPr>
          <w:rFonts w:ascii="Arial" w:hAnsi="Arial" w:cs="Arial"/>
          <w:sz w:val="20"/>
          <w:szCs w:val="20"/>
        </w:rPr>
        <w:t>5</w:t>
      </w:r>
      <w:r w:rsidRPr="004D2C28">
        <w:rPr>
          <w:rFonts w:ascii="Arial" w:hAnsi="Arial" w:cs="Arial"/>
          <w:sz w:val="20"/>
          <w:szCs w:val="20"/>
        </w:rPr>
        <w:t xml:space="preserve"> </w:t>
      </w:r>
      <w:r w:rsidR="00885866">
        <w:rPr>
          <w:rFonts w:ascii="Arial" w:hAnsi="Arial" w:cs="Arial"/>
          <w:sz w:val="20"/>
          <w:szCs w:val="20"/>
        </w:rPr>
        <w:t>C</w:t>
      </w:r>
      <w:r w:rsidR="003E239C">
        <w:rPr>
          <w:rFonts w:ascii="Arial" w:hAnsi="Arial" w:cs="Arial"/>
          <w:sz w:val="20"/>
          <w:szCs w:val="20"/>
        </w:rPr>
        <w:t xml:space="preserve">onstruction </w:t>
      </w:r>
      <w:r w:rsidR="00885866">
        <w:rPr>
          <w:rFonts w:ascii="Arial" w:hAnsi="Arial" w:cs="Arial"/>
          <w:sz w:val="20"/>
          <w:szCs w:val="20"/>
        </w:rPr>
        <w:t>S</w:t>
      </w:r>
      <w:r w:rsidRPr="004D2C28">
        <w:rPr>
          <w:rFonts w:ascii="Arial" w:hAnsi="Arial" w:cs="Arial"/>
          <w:sz w:val="20"/>
          <w:szCs w:val="20"/>
        </w:rPr>
        <w:t xml:space="preserve">eason.  </w:t>
      </w:r>
      <w:r w:rsidR="00EB7BAE">
        <w:rPr>
          <w:rFonts w:ascii="Arial" w:hAnsi="Arial" w:cs="Arial"/>
          <w:sz w:val="20"/>
          <w:szCs w:val="20"/>
        </w:rPr>
        <w:t xml:space="preserve">                                </w:t>
      </w:r>
      <w:r w:rsidRPr="004D2C28">
        <w:rPr>
          <w:rFonts w:ascii="Arial" w:hAnsi="Arial" w:cs="Arial"/>
          <w:sz w:val="20"/>
          <w:szCs w:val="20"/>
        </w:rPr>
        <w:t>Please read carefully</w:t>
      </w:r>
      <w:r w:rsidR="00EB7BAE">
        <w:rPr>
          <w:rFonts w:ascii="Arial" w:hAnsi="Arial" w:cs="Arial"/>
          <w:sz w:val="20"/>
          <w:szCs w:val="20"/>
        </w:rPr>
        <w:t xml:space="preserve"> to ensure compliance.</w:t>
      </w:r>
    </w:p>
    <w:p w14:paraId="1B914753" w14:textId="77777777" w:rsidR="00E32055" w:rsidRPr="004D2C28" w:rsidRDefault="00E32055">
      <w:pPr>
        <w:rPr>
          <w:rFonts w:ascii="Arial" w:hAnsi="Arial" w:cs="Arial"/>
          <w:sz w:val="20"/>
          <w:szCs w:val="20"/>
        </w:rPr>
      </w:pPr>
    </w:p>
    <w:p w14:paraId="4E0C82F5" w14:textId="1BC2BBAD" w:rsidR="00A375FF" w:rsidRPr="004A5158" w:rsidRDefault="00007296">
      <w:pPr>
        <w:rPr>
          <w:rFonts w:ascii="Arial" w:hAnsi="Arial" w:cs="Arial"/>
          <w:sz w:val="20"/>
          <w:szCs w:val="20"/>
        </w:rPr>
      </w:pPr>
      <w:r w:rsidRPr="004D2C28">
        <w:rPr>
          <w:rFonts w:ascii="Arial" w:hAnsi="Arial" w:cs="Arial"/>
          <w:sz w:val="20"/>
          <w:szCs w:val="20"/>
        </w:rPr>
        <w:t>Annu</w:t>
      </w:r>
      <w:r w:rsidR="00D0022F" w:rsidRPr="004D2C28">
        <w:rPr>
          <w:rFonts w:ascii="Arial" w:hAnsi="Arial" w:cs="Arial"/>
          <w:sz w:val="20"/>
          <w:szCs w:val="20"/>
        </w:rPr>
        <w:t>al EEO Report (Form FHWA-1391)</w:t>
      </w:r>
      <w:r w:rsidR="00E32055" w:rsidRPr="004D2C28">
        <w:rPr>
          <w:rFonts w:ascii="Arial" w:hAnsi="Arial" w:cs="Arial"/>
          <w:sz w:val="20"/>
          <w:szCs w:val="20"/>
        </w:rPr>
        <w:t xml:space="preserve"> </w:t>
      </w:r>
      <w:r w:rsidRPr="004D2C28">
        <w:rPr>
          <w:rFonts w:ascii="Arial" w:hAnsi="Arial" w:cs="Arial"/>
          <w:sz w:val="20"/>
          <w:szCs w:val="20"/>
        </w:rPr>
        <w:t>is required by law and federal regulation (23 USC 140a and 23 CFR Part 230).</w:t>
      </w:r>
      <w:r w:rsidR="001F2BDB" w:rsidRPr="004D2C28">
        <w:rPr>
          <w:rFonts w:ascii="Arial" w:hAnsi="Arial" w:cs="Arial"/>
          <w:sz w:val="20"/>
          <w:szCs w:val="20"/>
        </w:rPr>
        <w:t xml:space="preserve"> </w:t>
      </w:r>
      <w:r w:rsidR="005A180E">
        <w:rPr>
          <w:rFonts w:ascii="Arial" w:hAnsi="Arial" w:cs="Arial"/>
          <w:b/>
          <w:sz w:val="20"/>
          <w:szCs w:val="20"/>
        </w:rPr>
        <w:t xml:space="preserve">Form 1391 is an annual Report provided </w:t>
      </w:r>
      <w:r w:rsidR="00E32055" w:rsidRPr="004A5158">
        <w:rPr>
          <w:rFonts w:ascii="Arial" w:hAnsi="Arial" w:cs="Arial"/>
          <w:b/>
          <w:sz w:val="20"/>
          <w:szCs w:val="20"/>
        </w:rPr>
        <w:t xml:space="preserve">each year by contractors who work on federal-aid </w:t>
      </w:r>
      <w:r w:rsidR="00A807E6">
        <w:rPr>
          <w:rFonts w:ascii="Arial" w:hAnsi="Arial" w:cs="Arial"/>
          <w:b/>
          <w:sz w:val="20"/>
          <w:szCs w:val="20"/>
        </w:rPr>
        <w:t xml:space="preserve">highway </w:t>
      </w:r>
      <w:r w:rsidR="00E32055" w:rsidRPr="004A5158">
        <w:rPr>
          <w:rFonts w:ascii="Arial" w:hAnsi="Arial" w:cs="Arial"/>
          <w:b/>
          <w:sz w:val="20"/>
          <w:szCs w:val="20"/>
        </w:rPr>
        <w:t>projects during the month of July</w:t>
      </w:r>
      <w:r w:rsidR="00E32055" w:rsidRPr="004D2C28">
        <w:rPr>
          <w:rFonts w:ascii="Arial" w:hAnsi="Arial" w:cs="Arial"/>
          <w:sz w:val="20"/>
          <w:szCs w:val="20"/>
        </w:rPr>
        <w:t xml:space="preserve">.  </w:t>
      </w:r>
      <w:r w:rsidR="00E32055" w:rsidRPr="004A5158">
        <w:rPr>
          <w:rFonts w:ascii="Arial" w:hAnsi="Arial" w:cs="Arial"/>
          <w:b/>
          <w:sz w:val="20"/>
          <w:szCs w:val="20"/>
        </w:rPr>
        <w:t xml:space="preserve">If a contractor performs work at any point during the month of July they are required to file a Form FHWA 1391.  </w:t>
      </w:r>
      <w:r w:rsidR="004A5158">
        <w:rPr>
          <w:rFonts w:ascii="Arial" w:hAnsi="Arial" w:cs="Arial"/>
          <w:sz w:val="20"/>
          <w:szCs w:val="20"/>
        </w:rPr>
        <w:t xml:space="preserve">Contractors who do not work during the month of July on a federal-aid highway project </w:t>
      </w:r>
      <w:r w:rsidR="004A5158" w:rsidRPr="00A807E6">
        <w:rPr>
          <w:rFonts w:ascii="Arial" w:hAnsi="Arial" w:cs="Arial"/>
          <w:b/>
          <w:sz w:val="20"/>
          <w:szCs w:val="20"/>
        </w:rPr>
        <w:t>are not require</w:t>
      </w:r>
      <w:r w:rsidR="00A807E6" w:rsidRPr="00A807E6">
        <w:rPr>
          <w:rFonts w:ascii="Arial" w:hAnsi="Arial" w:cs="Arial"/>
          <w:b/>
          <w:sz w:val="20"/>
          <w:szCs w:val="20"/>
        </w:rPr>
        <w:t>d</w:t>
      </w:r>
      <w:r w:rsidR="004A5158" w:rsidRPr="00A807E6">
        <w:rPr>
          <w:rFonts w:ascii="Arial" w:hAnsi="Arial" w:cs="Arial"/>
          <w:b/>
          <w:sz w:val="20"/>
          <w:szCs w:val="20"/>
        </w:rPr>
        <w:t xml:space="preserve"> to file</w:t>
      </w:r>
      <w:r w:rsidR="005A180E">
        <w:rPr>
          <w:rFonts w:ascii="Arial" w:hAnsi="Arial" w:cs="Arial"/>
          <w:sz w:val="20"/>
          <w:szCs w:val="20"/>
        </w:rPr>
        <w:t xml:space="preserve"> FHWA 1391.   </w:t>
      </w:r>
    </w:p>
    <w:p w14:paraId="5108C333" w14:textId="77777777" w:rsidR="00A375FF" w:rsidRPr="004D2C28" w:rsidRDefault="00A375FF">
      <w:pPr>
        <w:rPr>
          <w:rFonts w:ascii="Arial" w:hAnsi="Arial" w:cs="Arial"/>
          <w:sz w:val="20"/>
          <w:szCs w:val="20"/>
        </w:rPr>
      </w:pPr>
    </w:p>
    <w:p w14:paraId="24FDA67B" w14:textId="57FAB134" w:rsidR="008519F1" w:rsidRPr="004D2C28" w:rsidRDefault="004A515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FHWA 1391 is now automatically submitted for those employees who appear on certified payroll filed using LCPtracker with the NDDOT.  </w:t>
      </w:r>
      <w:r w:rsidR="00E32055" w:rsidRPr="004D2C28">
        <w:rPr>
          <w:rFonts w:ascii="Arial" w:hAnsi="Arial" w:cs="Arial"/>
          <w:sz w:val="20"/>
          <w:szCs w:val="20"/>
        </w:rPr>
        <w:t>Use of this system became mandatory in October of 2017</w:t>
      </w:r>
      <w:r w:rsidR="008519F1" w:rsidRPr="004D2C28">
        <w:rPr>
          <w:rFonts w:ascii="Arial" w:hAnsi="Arial" w:cs="Arial"/>
          <w:sz w:val="20"/>
          <w:szCs w:val="20"/>
        </w:rPr>
        <w:t xml:space="preserve">.  </w:t>
      </w:r>
      <w:r>
        <w:rPr>
          <w:rFonts w:ascii="Arial" w:hAnsi="Arial" w:cs="Arial"/>
          <w:sz w:val="20"/>
          <w:szCs w:val="20"/>
        </w:rPr>
        <w:t xml:space="preserve">If a contractor has employees who worked on a project but were not placed on certified payroll (forepersons, management, </w:t>
      </w:r>
      <w:r w:rsidR="00204AAE">
        <w:rPr>
          <w:rFonts w:ascii="Arial" w:hAnsi="Arial" w:cs="Arial"/>
          <w:sz w:val="20"/>
          <w:szCs w:val="20"/>
        </w:rPr>
        <w:t>administrative staff</w:t>
      </w:r>
      <w:r>
        <w:rPr>
          <w:rFonts w:ascii="Arial" w:hAnsi="Arial" w:cs="Arial"/>
          <w:sz w:val="20"/>
          <w:szCs w:val="20"/>
        </w:rPr>
        <w:t>, etc.)</w:t>
      </w:r>
      <w:r w:rsidR="00A807E6">
        <w:rPr>
          <w:rFonts w:ascii="Arial" w:hAnsi="Arial" w:cs="Arial"/>
          <w:sz w:val="20"/>
          <w:szCs w:val="20"/>
        </w:rPr>
        <w:t>,</w:t>
      </w:r>
      <w:r w:rsidR="00672A81">
        <w:rPr>
          <w:rFonts w:ascii="Arial" w:hAnsi="Arial" w:cs="Arial"/>
          <w:sz w:val="20"/>
          <w:szCs w:val="20"/>
        </w:rPr>
        <w:t xml:space="preserve"> LCPtracker allows for additional data entry of these persons on the 1391 </w:t>
      </w:r>
      <w:r w:rsidR="003E239C">
        <w:rPr>
          <w:rFonts w:ascii="Arial" w:hAnsi="Arial" w:cs="Arial"/>
          <w:sz w:val="20"/>
          <w:szCs w:val="20"/>
        </w:rPr>
        <w:t xml:space="preserve">report </w:t>
      </w:r>
      <w:r w:rsidR="00672A81">
        <w:rPr>
          <w:rFonts w:ascii="Arial" w:hAnsi="Arial" w:cs="Arial"/>
          <w:sz w:val="20"/>
          <w:szCs w:val="20"/>
        </w:rPr>
        <w:t xml:space="preserve">generated automatically by the system.  </w:t>
      </w:r>
      <w:r w:rsidR="0094528A">
        <w:rPr>
          <w:rFonts w:ascii="Arial" w:hAnsi="Arial" w:cs="Arial"/>
          <w:sz w:val="20"/>
          <w:szCs w:val="20"/>
        </w:rPr>
        <w:t xml:space="preserve">The FHWA 1391 additional data entry function is located under </w:t>
      </w:r>
      <w:r w:rsidR="000C47F8">
        <w:rPr>
          <w:rFonts w:ascii="Arial" w:hAnsi="Arial" w:cs="Arial"/>
          <w:sz w:val="20"/>
          <w:szCs w:val="20"/>
        </w:rPr>
        <w:t xml:space="preserve">the </w:t>
      </w:r>
      <w:r w:rsidR="0001298D">
        <w:rPr>
          <w:rFonts w:ascii="Arial" w:hAnsi="Arial" w:cs="Arial"/>
          <w:sz w:val="20"/>
          <w:szCs w:val="20"/>
        </w:rPr>
        <w:t>“</w:t>
      </w:r>
      <w:r w:rsidR="0094528A">
        <w:rPr>
          <w:rFonts w:ascii="Arial" w:hAnsi="Arial" w:cs="Arial"/>
          <w:sz w:val="20"/>
          <w:szCs w:val="20"/>
        </w:rPr>
        <w:t>1. Payroll</w:t>
      </w:r>
      <w:r w:rsidR="0001298D">
        <w:rPr>
          <w:rFonts w:ascii="Arial" w:hAnsi="Arial" w:cs="Arial"/>
          <w:sz w:val="20"/>
          <w:szCs w:val="20"/>
        </w:rPr>
        <w:t xml:space="preserve"> Records”</w:t>
      </w:r>
      <w:r w:rsidR="0094528A">
        <w:rPr>
          <w:rFonts w:ascii="Arial" w:hAnsi="Arial" w:cs="Arial"/>
          <w:sz w:val="20"/>
          <w:szCs w:val="20"/>
        </w:rPr>
        <w:t xml:space="preserve"> tab of a contractor’s account.  </w:t>
      </w:r>
      <w:r w:rsidR="005A180E">
        <w:rPr>
          <w:rFonts w:ascii="Arial" w:hAnsi="Arial" w:cs="Arial"/>
          <w:sz w:val="20"/>
          <w:szCs w:val="20"/>
        </w:rPr>
        <w:t xml:space="preserve">Inputting this information </w:t>
      </w:r>
      <w:r w:rsidR="004D2C28" w:rsidRPr="004D2C28">
        <w:rPr>
          <w:rFonts w:ascii="Arial" w:hAnsi="Arial" w:cs="Arial"/>
          <w:sz w:val="20"/>
          <w:szCs w:val="20"/>
        </w:rPr>
        <w:t>should take only a few minutes per project.</w:t>
      </w:r>
      <w:r w:rsidR="005A180E">
        <w:rPr>
          <w:rFonts w:ascii="Arial" w:hAnsi="Arial" w:cs="Arial"/>
          <w:sz w:val="20"/>
          <w:szCs w:val="20"/>
        </w:rPr>
        <w:t xml:space="preserve">  Whether a contractor inputs additional data or not, the system will automatically compute and file the 1391</w:t>
      </w:r>
      <w:r w:rsidR="003E239C">
        <w:rPr>
          <w:rFonts w:ascii="Arial" w:hAnsi="Arial" w:cs="Arial"/>
          <w:sz w:val="20"/>
          <w:szCs w:val="20"/>
        </w:rPr>
        <w:t xml:space="preserve"> report</w:t>
      </w:r>
      <w:r w:rsidR="005A180E">
        <w:rPr>
          <w:rFonts w:ascii="Arial" w:hAnsi="Arial" w:cs="Arial"/>
          <w:sz w:val="20"/>
          <w:szCs w:val="20"/>
        </w:rPr>
        <w:t xml:space="preserve"> information.  The contractor may review this information by going to the Reports tab</w:t>
      </w:r>
      <w:r w:rsidR="001A19AF">
        <w:rPr>
          <w:rFonts w:ascii="Arial" w:hAnsi="Arial" w:cs="Arial"/>
          <w:sz w:val="20"/>
          <w:szCs w:val="20"/>
        </w:rPr>
        <w:t xml:space="preserve"> </w:t>
      </w:r>
      <w:r w:rsidR="005A180E">
        <w:rPr>
          <w:rFonts w:ascii="Arial" w:hAnsi="Arial" w:cs="Arial"/>
          <w:sz w:val="20"/>
          <w:szCs w:val="20"/>
        </w:rPr>
        <w:t xml:space="preserve">and run the FHWA 1391 Report.  </w:t>
      </w:r>
      <w:r w:rsidR="004D2C28" w:rsidRPr="004D2C28">
        <w:rPr>
          <w:rFonts w:ascii="Arial" w:hAnsi="Arial" w:cs="Arial"/>
          <w:sz w:val="20"/>
          <w:szCs w:val="20"/>
        </w:rPr>
        <w:t xml:space="preserve">  </w:t>
      </w:r>
    </w:p>
    <w:p w14:paraId="520292F8" w14:textId="77777777" w:rsidR="00007296" w:rsidRPr="004D2C28" w:rsidRDefault="00007296">
      <w:pPr>
        <w:rPr>
          <w:rFonts w:ascii="Arial" w:hAnsi="Arial" w:cs="Arial"/>
          <w:sz w:val="20"/>
          <w:szCs w:val="20"/>
        </w:rPr>
      </w:pPr>
    </w:p>
    <w:p w14:paraId="47CD06E4" w14:textId="199D19BD" w:rsidR="00007296" w:rsidRDefault="00007296">
      <w:pPr>
        <w:rPr>
          <w:rFonts w:ascii="Arial" w:hAnsi="Arial" w:cs="Arial"/>
          <w:sz w:val="20"/>
          <w:szCs w:val="20"/>
        </w:rPr>
      </w:pPr>
      <w:r w:rsidRPr="004D2C28">
        <w:rPr>
          <w:rFonts w:ascii="Arial" w:hAnsi="Arial" w:cs="Arial"/>
          <w:sz w:val="20"/>
          <w:szCs w:val="20"/>
        </w:rPr>
        <w:t xml:space="preserve">Prime contractors </w:t>
      </w:r>
      <w:r w:rsidRPr="00672A81">
        <w:rPr>
          <w:rFonts w:ascii="Arial" w:hAnsi="Arial" w:cs="Arial"/>
          <w:b/>
          <w:sz w:val="20"/>
          <w:szCs w:val="20"/>
        </w:rPr>
        <w:t xml:space="preserve">do not have to collect and submit </w:t>
      </w:r>
      <w:r w:rsidR="00C56945" w:rsidRPr="00672A81">
        <w:rPr>
          <w:rFonts w:ascii="Arial" w:hAnsi="Arial" w:cs="Arial"/>
          <w:b/>
          <w:sz w:val="20"/>
          <w:szCs w:val="20"/>
        </w:rPr>
        <w:t xml:space="preserve">online </w:t>
      </w:r>
      <w:r w:rsidRPr="00672A81">
        <w:rPr>
          <w:rFonts w:ascii="Arial" w:hAnsi="Arial" w:cs="Arial"/>
          <w:b/>
          <w:sz w:val="20"/>
          <w:szCs w:val="20"/>
        </w:rPr>
        <w:t>forms on behalf of their subcontractors</w:t>
      </w:r>
      <w:r w:rsidR="00EB7BAE">
        <w:rPr>
          <w:rFonts w:ascii="Arial" w:hAnsi="Arial" w:cs="Arial"/>
          <w:sz w:val="20"/>
          <w:szCs w:val="20"/>
        </w:rPr>
        <w:t xml:space="preserve"> </w:t>
      </w:r>
      <w:r w:rsidR="00EB7BAE" w:rsidRPr="00EB7BAE">
        <w:rPr>
          <w:rFonts w:ascii="Arial" w:hAnsi="Arial" w:cs="Arial"/>
          <w:b/>
          <w:bCs/>
          <w:sz w:val="20"/>
          <w:szCs w:val="20"/>
        </w:rPr>
        <w:t>but need to ensure that all payrolls are submitted, certified and approved.</w:t>
      </w:r>
      <w:r w:rsidR="00A807E6">
        <w:rPr>
          <w:rFonts w:ascii="Arial" w:hAnsi="Arial" w:cs="Arial"/>
          <w:sz w:val="20"/>
          <w:szCs w:val="20"/>
        </w:rPr>
        <w:t xml:space="preserve">  The subcontractors 1391 </w:t>
      </w:r>
      <w:r w:rsidR="003E239C">
        <w:rPr>
          <w:rFonts w:ascii="Arial" w:hAnsi="Arial" w:cs="Arial"/>
          <w:sz w:val="20"/>
          <w:szCs w:val="20"/>
        </w:rPr>
        <w:t xml:space="preserve">report </w:t>
      </w:r>
      <w:r w:rsidR="00A807E6">
        <w:rPr>
          <w:rFonts w:ascii="Arial" w:hAnsi="Arial" w:cs="Arial"/>
          <w:sz w:val="20"/>
          <w:szCs w:val="20"/>
        </w:rPr>
        <w:t>will be computed automatically by t</w:t>
      </w:r>
      <w:r w:rsidR="005A180E">
        <w:rPr>
          <w:rFonts w:ascii="Arial" w:hAnsi="Arial" w:cs="Arial"/>
          <w:sz w:val="20"/>
          <w:szCs w:val="20"/>
        </w:rPr>
        <w:t xml:space="preserve">he system.  </w:t>
      </w:r>
      <w:r w:rsidR="00FD2009" w:rsidRPr="004D2C28">
        <w:rPr>
          <w:rFonts w:ascii="Arial" w:hAnsi="Arial" w:cs="Arial"/>
          <w:sz w:val="20"/>
          <w:szCs w:val="20"/>
        </w:rPr>
        <w:t>Truck owner-operators, m</w:t>
      </w:r>
      <w:r w:rsidRPr="004D2C28">
        <w:rPr>
          <w:rFonts w:ascii="Arial" w:hAnsi="Arial" w:cs="Arial"/>
          <w:sz w:val="20"/>
          <w:szCs w:val="20"/>
        </w:rPr>
        <w:t xml:space="preserve">anufacturers, suppliers, </w:t>
      </w:r>
      <w:r w:rsidR="00FD2009" w:rsidRPr="004D2C28">
        <w:rPr>
          <w:rFonts w:ascii="Arial" w:hAnsi="Arial" w:cs="Arial"/>
          <w:sz w:val="20"/>
          <w:szCs w:val="20"/>
        </w:rPr>
        <w:t xml:space="preserve">brokers, </w:t>
      </w:r>
      <w:r w:rsidRPr="004D2C28">
        <w:rPr>
          <w:rFonts w:ascii="Arial" w:hAnsi="Arial" w:cs="Arial"/>
          <w:sz w:val="20"/>
          <w:szCs w:val="20"/>
        </w:rPr>
        <w:t xml:space="preserve">vendors, regular dealers, and haulers and/or regular dealers of petroleum products only are not considered subcontractors and </w:t>
      </w:r>
      <w:r w:rsidRPr="00672A81">
        <w:rPr>
          <w:rFonts w:ascii="Arial" w:hAnsi="Arial" w:cs="Arial"/>
          <w:b/>
          <w:sz w:val="20"/>
          <w:szCs w:val="20"/>
        </w:rPr>
        <w:t>are not required to file</w:t>
      </w:r>
      <w:r w:rsidRPr="004D2C28">
        <w:rPr>
          <w:rFonts w:ascii="Arial" w:hAnsi="Arial" w:cs="Arial"/>
          <w:sz w:val="20"/>
          <w:szCs w:val="20"/>
        </w:rPr>
        <w:t xml:space="preserve"> this report.</w:t>
      </w:r>
    </w:p>
    <w:p w14:paraId="3DA81C12" w14:textId="7549C437" w:rsidR="00672A81" w:rsidRDefault="00672A81">
      <w:pPr>
        <w:rPr>
          <w:rFonts w:ascii="Arial" w:hAnsi="Arial" w:cs="Arial"/>
          <w:sz w:val="20"/>
          <w:szCs w:val="20"/>
        </w:rPr>
      </w:pPr>
    </w:p>
    <w:p w14:paraId="1F8E27A8" w14:textId="132BF43A" w:rsidR="00DC2735" w:rsidRPr="004D2C28" w:rsidRDefault="005A180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Contractors should no</w:t>
      </w:r>
      <w:r w:rsidR="003B44AA">
        <w:rPr>
          <w:rFonts w:ascii="Arial" w:hAnsi="Arial" w:cs="Arial"/>
          <w:sz w:val="20"/>
          <w:szCs w:val="20"/>
        </w:rPr>
        <w:t>t</w:t>
      </w:r>
      <w:r w:rsidR="00FC6914">
        <w:rPr>
          <w:rFonts w:ascii="Arial" w:hAnsi="Arial" w:cs="Arial"/>
          <w:sz w:val="20"/>
          <w:szCs w:val="20"/>
        </w:rPr>
        <w:t xml:space="preserve"> file</w:t>
      </w:r>
      <w:r w:rsidR="00672A8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their </w:t>
      </w:r>
      <w:r w:rsidR="00672A81">
        <w:rPr>
          <w:rFonts w:ascii="Arial" w:hAnsi="Arial" w:cs="Arial"/>
          <w:sz w:val="20"/>
          <w:szCs w:val="20"/>
        </w:rPr>
        <w:t xml:space="preserve">1391 </w:t>
      </w:r>
      <w:r w:rsidR="009A0E7B">
        <w:rPr>
          <w:rFonts w:ascii="Arial" w:hAnsi="Arial" w:cs="Arial"/>
          <w:sz w:val="20"/>
          <w:szCs w:val="20"/>
        </w:rPr>
        <w:t>report</w:t>
      </w:r>
      <w:r w:rsidR="00672A81">
        <w:rPr>
          <w:rFonts w:ascii="Arial" w:hAnsi="Arial" w:cs="Arial"/>
          <w:sz w:val="20"/>
          <w:szCs w:val="20"/>
        </w:rPr>
        <w:t xml:space="preserve"> for </w:t>
      </w:r>
      <w:r>
        <w:rPr>
          <w:rFonts w:ascii="Arial" w:hAnsi="Arial" w:cs="Arial"/>
          <w:sz w:val="20"/>
          <w:szCs w:val="20"/>
        </w:rPr>
        <w:t xml:space="preserve">their </w:t>
      </w:r>
      <w:r w:rsidR="00672A81">
        <w:rPr>
          <w:rFonts w:ascii="Arial" w:hAnsi="Arial" w:cs="Arial"/>
          <w:sz w:val="20"/>
          <w:szCs w:val="20"/>
        </w:rPr>
        <w:t>own rec</w:t>
      </w:r>
      <w:r>
        <w:rPr>
          <w:rFonts w:ascii="Arial" w:hAnsi="Arial" w:cs="Arial"/>
          <w:sz w:val="20"/>
          <w:szCs w:val="20"/>
        </w:rPr>
        <w:t xml:space="preserve">ords prior to </w:t>
      </w:r>
      <w:r w:rsidR="003E239C">
        <w:rPr>
          <w:rFonts w:ascii="Arial" w:hAnsi="Arial" w:cs="Arial"/>
          <w:sz w:val="20"/>
          <w:szCs w:val="20"/>
        </w:rPr>
        <w:t>verifying that all payrolls have been certified and additional employees have been added as required</w:t>
      </w:r>
      <w:r w:rsidR="00672A81">
        <w:rPr>
          <w:rFonts w:ascii="Arial" w:hAnsi="Arial" w:cs="Arial"/>
          <w:sz w:val="20"/>
          <w:szCs w:val="20"/>
        </w:rPr>
        <w:t xml:space="preserve">.  To print your 1391 </w:t>
      </w:r>
      <w:r w:rsidR="00DE2448">
        <w:rPr>
          <w:rFonts w:ascii="Arial" w:hAnsi="Arial" w:cs="Arial"/>
          <w:sz w:val="20"/>
          <w:szCs w:val="20"/>
        </w:rPr>
        <w:t>report,</w:t>
      </w:r>
      <w:r w:rsidR="0019573C">
        <w:rPr>
          <w:rFonts w:ascii="Arial" w:hAnsi="Arial" w:cs="Arial"/>
          <w:sz w:val="20"/>
          <w:szCs w:val="20"/>
        </w:rPr>
        <w:t xml:space="preserve"> click on</w:t>
      </w:r>
      <w:r w:rsidR="009B290F">
        <w:rPr>
          <w:rFonts w:ascii="Arial" w:hAnsi="Arial" w:cs="Arial"/>
          <w:sz w:val="20"/>
          <w:szCs w:val="20"/>
        </w:rPr>
        <w:t xml:space="preserve"> the</w:t>
      </w:r>
      <w:r w:rsidR="0019573C">
        <w:rPr>
          <w:rFonts w:ascii="Arial" w:hAnsi="Arial" w:cs="Arial"/>
          <w:sz w:val="20"/>
          <w:szCs w:val="20"/>
        </w:rPr>
        <w:t xml:space="preserve"> reports tab </w:t>
      </w:r>
      <w:r w:rsidR="00B97E0D">
        <w:rPr>
          <w:rFonts w:ascii="Arial" w:hAnsi="Arial" w:cs="Arial"/>
          <w:sz w:val="20"/>
          <w:szCs w:val="20"/>
        </w:rPr>
        <w:t xml:space="preserve">and </w:t>
      </w:r>
      <w:r w:rsidR="000F0A71">
        <w:rPr>
          <w:rFonts w:ascii="Arial" w:hAnsi="Arial" w:cs="Arial"/>
          <w:sz w:val="20"/>
          <w:szCs w:val="20"/>
        </w:rPr>
        <w:t>run</w:t>
      </w:r>
      <w:r w:rsidR="00B97E0D">
        <w:rPr>
          <w:rFonts w:ascii="Arial" w:hAnsi="Arial" w:cs="Arial"/>
          <w:sz w:val="20"/>
          <w:szCs w:val="20"/>
        </w:rPr>
        <w:t xml:space="preserve"> the FHWA 1391 </w:t>
      </w:r>
      <w:r w:rsidR="00DE2448">
        <w:rPr>
          <w:rFonts w:ascii="Arial" w:hAnsi="Arial" w:cs="Arial"/>
          <w:sz w:val="20"/>
          <w:szCs w:val="20"/>
        </w:rPr>
        <w:t>r</w:t>
      </w:r>
      <w:r w:rsidR="00B97E0D">
        <w:rPr>
          <w:rFonts w:ascii="Arial" w:hAnsi="Arial" w:cs="Arial"/>
          <w:sz w:val="20"/>
          <w:szCs w:val="20"/>
        </w:rPr>
        <w:t xml:space="preserve">eport.  </w:t>
      </w:r>
    </w:p>
    <w:p w14:paraId="6DA8C321" w14:textId="52B1AC63" w:rsidR="00007296" w:rsidRPr="004D2C28" w:rsidRDefault="00007296">
      <w:pPr>
        <w:rPr>
          <w:rFonts w:ascii="Arial" w:hAnsi="Arial" w:cs="Arial"/>
          <w:sz w:val="20"/>
          <w:szCs w:val="20"/>
        </w:rPr>
      </w:pPr>
    </w:p>
    <w:p w14:paraId="7E52CE0F" w14:textId="77777777" w:rsidR="00007296" w:rsidRPr="004D2C28" w:rsidRDefault="00007296">
      <w:pPr>
        <w:rPr>
          <w:rFonts w:ascii="Arial" w:hAnsi="Arial" w:cs="Arial"/>
          <w:sz w:val="20"/>
          <w:szCs w:val="20"/>
        </w:rPr>
      </w:pPr>
    </w:p>
    <w:p w14:paraId="49B80611" w14:textId="25CA86C0" w:rsidR="00007296" w:rsidRPr="004D2C28" w:rsidRDefault="00650105">
      <w:pPr>
        <w:rPr>
          <w:rFonts w:ascii="Arial" w:hAnsi="Arial" w:cs="Arial"/>
          <w:sz w:val="20"/>
          <w:szCs w:val="20"/>
        </w:rPr>
      </w:pPr>
      <w:r w:rsidRPr="004D2C28">
        <w:rPr>
          <w:rFonts w:ascii="Arial" w:hAnsi="Arial" w:cs="Arial"/>
          <w:sz w:val="20"/>
          <w:szCs w:val="20"/>
        </w:rPr>
        <w:t xml:space="preserve">If you have questions, please </w:t>
      </w:r>
      <w:r w:rsidR="00007296" w:rsidRPr="004D2C28">
        <w:rPr>
          <w:rFonts w:ascii="Arial" w:hAnsi="Arial" w:cs="Arial"/>
          <w:sz w:val="20"/>
          <w:szCs w:val="20"/>
        </w:rPr>
        <w:t xml:space="preserve">contact </w:t>
      </w:r>
      <w:r w:rsidR="009A122A">
        <w:rPr>
          <w:rFonts w:ascii="Arial" w:hAnsi="Arial" w:cs="Arial"/>
          <w:sz w:val="20"/>
          <w:szCs w:val="20"/>
        </w:rPr>
        <w:t>Daniel Weaver</w:t>
      </w:r>
      <w:r w:rsidR="00007296" w:rsidRPr="004D2C28">
        <w:rPr>
          <w:rFonts w:ascii="Arial" w:hAnsi="Arial" w:cs="Arial"/>
          <w:sz w:val="20"/>
          <w:szCs w:val="20"/>
        </w:rPr>
        <w:t xml:space="preserve"> at 701-328-</w:t>
      </w:r>
      <w:r w:rsidR="001B3CFE" w:rsidRPr="004D2C28">
        <w:rPr>
          <w:rFonts w:ascii="Arial" w:hAnsi="Arial" w:cs="Arial"/>
          <w:sz w:val="20"/>
          <w:szCs w:val="20"/>
        </w:rPr>
        <w:t>260</w:t>
      </w:r>
      <w:r w:rsidR="009A122A">
        <w:rPr>
          <w:rFonts w:ascii="Arial" w:hAnsi="Arial" w:cs="Arial"/>
          <w:sz w:val="20"/>
          <w:szCs w:val="20"/>
        </w:rPr>
        <w:t>5 or dweaver@nd.gov.</w:t>
      </w:r>
    </w:p>
    <w:p w14:paraId="33CD9451" w14:textId="77777777" w:rsidR="00007296" w:rsidRPr="004D2C28" w:rsidRDefault="00007296">
      <w:pPr>
        <w:rPr>
          <w:rFonts w:ascii="Arial" w:hAnsi="Arial" w:cs="Arial"/>
          <w:sz w:val="20"/>
          <w:szCs w:val="20"/>
        </w:rPr>
      </w:pPr>
    </w:p>
    <w:p w14:paraId="049A5F95" w14:textId="277A2D94" w:rsidR="001B3CFE" w:rsidRPr="004D2C28" w:rsidRDefault="00B40B85" w:rsidP="001B3CFE">
      <w:pPr>
        <w:rPr>
          <w:rFonts w:asciiTheme="majorHAnsi" w:hAnsiTheme="majorHAnsi"/>
          <w:b/>
          <w:color w:val="2F5597"/>
          <w:sz w:val="22"/>
          <w:szCs w:val="22"/>
        </w:rPr>
      </w:pPr>
      <w:r>
        <w:rPr>
          <w:rFonts w:asciiTheme="majorHAnsi" w:hAnsiTheme="majorHAnsi"/>
          <w:b/>
          <w:color w:val="2F5597"/>
        </w:rPr>
        <w:t>Daniel L. Weaver</w:t>
      </w:r>
    </w:p>
    <w:p w14:paraId="31518091" w14:textId="25A1FB30" w:rsidR="001B3CFE" w:rsidRPr="004D2C28" w:rsidRDefault="001B3CFE" w:rsidP="001B3CFE">
      <w:pPr>
        <w:rPr>
          <w:rFonts w:asciiTheme="majorHAnsi" w:hAnsiTheme="majorHAnsi"/>
          <w:b/>
          <w:color w:val="2F5597"/>
        </w:rPr>
      </w:pPr>
      <w:r w:rsidRPr="004D2C28">
        <w:rPr>
          <w:rFonts w:asciiTheme="majorHAnsi" w:hAnsiTheme="majorHAnsi"/>
          <w:b/>
          <w:color w:val="2F5597"/>
        </w:rPr>
        <w:t xml:space="preserve">Civil Rights Program </w:t>
      </w:r>
      <w:r w:rsidR="00EB7BAE">
        <w:rPr>
          <w:rFonts w:asciiTheme="majorHAnsi" w:hAnsiTheme="majorHAnsi"/>
          <w:b/>
          <w:color w:val="2F5597"/>
        </w:rPr>
        <w:t>Manager II</w:t>
      </w:r>
    </w:p>
    <w:p w14:paraId="1EBDFF50" w14:textId="77777777" w:rsidR="001B3CFE" w:rsidRPr="004D2C28" w:rsidRDefault="001B3CFE" w:rsidP="001B3CFE">
      <w:pPr>
        <w:rPr>
          <w:rFonts w:asciiTheme="majorHAnsi" w:hAnsiTheme="majorHAnsi"/>
          <w:b/>
          <w:color w:val="2F5597"/>
        </w:rPr>
      </w:pPr>
      <w:r w:rsidRPr="004D2C28">
        <w:rPr>
          <w:rFonts w:asciiTheme="majorHAnsi" w:hAnsiTheme="majorHAnsi"/>
          <w:b/>
          <w:color w:val="2F5597"/>
        </w:rPr>
        <w:t>North Dakota Department of Transportation</w:t>
      </w:r>
    </w:p>
    <w:p w14:paraId="79F86239" w14:textId="77777777" w:rsidR="001B3CFE" w:rsidRPr="004D2C28" w:rsidRDefault="001B3CFE" w:rsidP="001B3CFE">
      <w:pPr>
        <w:rPr>
          <w:rFonts w:asciiTheme="majorHAnsi" w:hAnsiTheme="majorHAnsi"/>
          <w:b/>
          <w:color w:val="2F5597"/>
        </w:rPr>
      </w:pPr>
      <w:r w:rsidRPr="004D2C28">
        <w:rPr>
          <w:rFonts w:asciiTheme="majorHAnsi" w:hAnsiTheme="majorHAnsi"/>
          <w:b/>
          <w:color w:val="2F5597"/>
        </w:rPr>
        <w:t>608 E. Boulevard Ave.</w:t>
      </w:r>
    </w:p>
    <w:p w14:paraId="48DD0D75" w14:textId="77777777" w:rsidR="001B3CFE" w:rsidRPr="004D2C28" w:rsidRDefault="001B3CFE" w:rsidP="001B3CFE">
      <w:pPr>
        <w:rPr>
          <w:rFonts w:asciiTheme="majorHAnsi" w:hAnsiTheme="majorHAnsi"/>
          <w:b/>
          <w:color w:val="2F5597"/>
        </w:rPr>
      </w:pPr>
      <w:r w:rsidRPr="004D2C28">
        <w:rPr>
          <w:rFonts w:asciiTheme="majorHAnsi" w:hAnsiTheme="majorHAnsi"/>
          <w:b/>
          <w:color w:val="2F5597"/>
        </w:rPr>
        <w:t>Bismarck, ND  58505</w:t>
      </w:r>
    </w:p>
    <w:p w14:paraId="635A18F2" w14:textId="77777777" w:rsidR="00007296" w:rsidRDefault="001B3CFE">
      <w:pPr>
        <w:rPr>
          <w:color w:val="2F5597"/>
        </w:rPr>
      </w:pPr>
      <w:r>
        <w:rPr>
          <w:color w:val="2F5597"/>
        </w:rPr>
        <w:t>(701) 328-2605</w:t>
      </w:r>
    </w:p>
    <w:p w14:paraId="1D15D605" w14:textId="761196A8" w:rsidR="00A853FF" w:rsidRDefault="00B40B85">
      <w:hyperlink r:id="rId4" w:history="1">
        <w:r w:rsidRPr="00787295">
          <w:rPr>
            <w:rStyle w:val="Hyperlink"/>
          </w:rPr>
          <w:t>dweaver@nd.gov</w:t>
        </w:r>
      </w:hyperlink>
    </w:p>
    <w:p w14:paraId="7BDB19C5" w14:textId="77777777" w:rsidR="00B40B85" w:rsidRDefault="00B40B85">
      <w:pPr>
        <w:rPr>
          <w:color w:val="2F5597"/>
        </w:rPr>
      </w:pPr>
    </w:p>
    <w:p w14:paraId="69C03257" w14:textId="77777777" w:rsidR="00A853FF" w:rsidRPr="00BA68F6" w:rsidRDefault="00A853FF">
      <w:pPr>
        <w:rPr>
          <w:rFonts w:ascii="Arial" w:hAnsi="Arial" w:cs="Arial"/>
          <w:sz w:val="20"/>
          <w:szCs w:val="20"/>
        </w:rPr>
      </w:pPr>
    </w:p>
    <w:p w14:paraId="127BD4C8" w14:textId="77777777" w:rsidR="00007296" w:rsidRPr="00BA68F6" w:rsidRDefault="00007296">
      <w:pPr>
        <w:rPr>
          <w:rFonts w:ascii="Arial" w:hAnsi="Arial" w:cs="Arial"/>
          <w:sz w:val="20"/>
          <w:szCs w:val="20"/>
        </w:rPr>
      </w:pPr>
    </w:p>
    <w:sectPr w:rsidR="00007296" w:rsidRPr="00BA68F6" w:rsidSect="004D2C28">
      <w:pgSz w:w="12240" w:h="15840"/>
      <w:pgMar w:top="1440" w:right="1440" w:bottom="1440" w:left="1440" w:header="720" w:footer="720" w:gutter="0"/>
      <w:paperSrc w:first="1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296"/>
    <w:rsid w:val="00007296"/>
    <w:rsid w:val="0001298D"/>
    <w:rsid w:val="000465D9"/>
    <w:rsid w:val="00056012"/>
    <w:rsid w:val="00063116"/>
    <w:rsid w:val="000C47F8"/>
    <w:rsid w:val="000C59E9"/>
    <w:rsid w:val="000F0A71"/>
    <w:rsid w:val="000F1E6C"/>
    <w:rsid w:val="0019573C"/>
    <w:rsid w:val="001A19AF"/>
    <w:rsid w:val="001A2EBE"/>
    <w:rsid w:val="001B03A5"/>
    <w:rsid w:val="001B3CFE"/>
    <w:rsid w:val="001D6433"/>
    <w:rsid w:val="001E3A66"/>
    <w:rsid w:val="001F07FB"/>
    <w:rsid w:val="001F2BDB"/>
    <w:rsid w:val="00204AAE"/>
    <w:rsid w:val="00232DEE"/>
    <w:rsid w:val="00246DAA"/>
    <w:rsid w:val="00265E48"/>
    <w:rsid w:val="002823CD"/>
    <w:rsid w:val="002B6A8B"/>
    <w:rsid w:val="002B7547"/>
    <w:rsid w:val="002C1FF6"/>
    <w:rsid w:val="002E6011"/>
    <w:rsid w:val="002E69A7"/>
    <w:rsid w:val="00397008"/>
    <w:rsid w:val="003B44AA"/>
    <w:rsid w:val="003D5E45"/>
    <w:rsid w:val="003E239C"/>
    <w:rsid w:val="0043179C"/>
    <w:rsid w:val="00493DC5"/>
    <w:rsid w:val="004A5158"/>
    <w:rsid w:val="004B633A"/>
    <w:rsid w:val="004D2C28"/>
    <w:rsid w:val="0052002D"/>
    <w:rsid w:val="005237FC"/>
    <w:rsid w:val="00580C21"/>
    <w:rsid w:val="00594E97"/>
    <w:rsid w:val="005A180E"/>
    <w:rsid w:val="00650105"/>
    <w:rsid w:val="00672A81"/>
    <w:rsid w:val="0067526F"/>
    <w:rsid w:val="006827BB"/>
    <w:rsid w:val="006927C5"/>
    <w:rsid w:val="006B61D6"/>
    <w:rsid w:val="006B6728"/>
    <w:rsid w:val="00782423"/>
    <w:rsid w:val="007A5D6F"/>
    <w:rsid w:val="007C0F8D"/>
    <w:rsid w:val="008519F1"/>
    <w:rsid w:val="00867372"/>
    <w:rsid w:val="00885866"/>
    <w:rsid w:val="00891E1A"/>
    <w:rsid w:val="008B3C82"/>
    <w:rsid w:val="008C1A56"/>
    <w:rsid w:val="009035CF"/>
    <w:rsid w:val="00907EFA"/>
    <w:rsid w:val="0094528A"/>
    <w:rsid w:val="0099593B"/>
    <w:rsid w:val="009A0E7B"/>
    <w:rsid w:val="009A122A"/>
    <w:rsid w:val="009B290F"/>
    <w:rsid w:val="00A375FF"/>
    <w:rsid w:val="00A774FD"/>
    <w:rsid w:val="00A807E6"/>
    <w:rsid w:val="00A853FF"/>
    <w:rsid w:val="00AD6989"/>
    <w:rsid w:val="00B323ED"/>
    <w:rsid w:val="00B32F08"/>
    <w:rsid w:val="00B40B85"/>
    <w:rsid w:val="00B93D95"/>
    <w:rsid w:val="00B97E0D"/>
    <w:rsid w:val="00BA68F6"/>
    <w:rsid w:val="00C56945"/>
    <w:rsid w:val="00CB0819"/>
    <w:rsid w:val="00CC6EE5"/>
    <w:rsid w:val="00CD00E6"/>
    <w:rsid w:val="00CE2600"/>
    <w:rsid w:val="00D0022F"/>
    <w:rsid w:val="00D425F8"/>
    <w:rsid w:val="00D4720E"/>
    <w:rsid w:val="00D87EDC"/>
    <w:rsid w:val="00DC2735"/>
    <w:rsid w:val="00DC675D"/>
    <w:rsid w:val="00DD196C"/>
    <w:rsid w:val="00DE2448"/>
    <w:rsid w:val="00E13D9B"/>
    <w:rsid w:val="00E25893"/>
    <w:rsid w:val="00E32055"/>
    <w:rsid w:val="00E41A94"/>
    <w:rsid w:val="00E87654"/>
    <w:rsid w:val="00EB7BAE"/>
    <w:rsid w:val="00EE4B5A"/>
    <w:rsid w:val="00F11076"/>
    <w:rsid w:val="00F464ED"/>
    <w:rsid w:val="00F547C5"/>
    <w:rsid w:val="00F74764"/>
    <w:rsid w:val="00F97926"/>
    <w:rsid w:val="00FA2FC2"/>
    <w:rsid w:val="00FC03D1"/>
    <w:rsid w:val="00FC6914"/>
    <w:rsid w:val="00FD2009"/>
    <w:rsid w:val="00FE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FD694BF"/>
  <w15:docId w15:val="{C20A9837-B5AC-4C5F-B0F9-491982B6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5D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0465D9"/>
  </w:style>
  <w:style w:type="character" w:styleId="Hyperlink">
    <w:name w:val="Hyperlink"/>
    <w:basedOn w:val="DefaultParagraphFont"/>
    <w:rsid w:val="0065010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3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33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927C5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87E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7E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7ED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7E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7ED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40B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2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weaver@nd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412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, 2004</vt:lpstr>
    </vt:vector>
  </TitlesOfParts>
  <Company>NDDOT</Company>
  <LinksUpToDate>false</LinksUpToDate>
  <CharactersWithSpaces>2735</CharactersWithSpaces>
  <SharedDoc>false</SharedDoc>
  <HLinks>
    <vt:vector size="6" baseType="variant"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http://www.dot.nd.gov/croforms.html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, 2004</dc:title>
  <dc:creator>NDDOT</dc:creator>
  <cp:lastModifiedBy>Weaver, Daniel L.</cp:lastModifiedBy>
  <cp:revision>8</cp:revision>
  <cp:lastPrinted>2018-07-19T14:36:00Z</cp:lastPrinted>
  <dcterms:created xsi:type="dcterms:W3CDTF">2023-06-14T18:40:00Z</dcterms:created>
  <dcterms:modified xsi:type="dcterms:W3CDTF">2025-06-10T19:02:00Z</dcterms:modified>
</cp:coreProperties>
</file>