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10818" w:type="dxa"/>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83"/>
        <w:gridCol w:w="9735"/>
      </w:tblGrid>
      <w:tr w:rsidR="00AB039B" w:rsidRPr="00AB039B" w14:paraId="335E7804" w14:textId="77777777" w:rsidTr="00AB039B">
        <w:trPr>
          <w:cantSplit/>
          <w:trHeight w:val="12600"/>
        </w:trPr>
        <w:tc>
          <w:tcPr>
            <w:tcW w:w="1083" w:type="dxa"/>
            <w:tcBorders>
              <w:top w:val="nil"/>
              <w:left w:val="nil"/>
              <w:bottom w:val="nil"/>
              <w:right w:val="single" w:sz="36" w:space="0" w:color="auto"/>
            </w:tcBorders>
            <w:shd w:val="clear" w:color="auto" w:fill="CCCCCC"/>
            <w:textDirection w:val="btLr"/>
          </w:tcPr>
          <w:p w14:paraId="42B66757" w14:textId="03758ECC" w:rsidR="00AB039B" w:rsidRPr="00AB039B" w:rsidRDefault="005E65AA" w:rsidP="00C45ACE">
            <w:pPr>
              <w:spacing w:before="140" w:after="0" w:line="240" w:lineRule="auto"/>
              <w:ind w:left="115" w:right="115"/>
              <w:jc w:val="center"/>
              <w:rPr>
                <w:rFonts w:eastAsia="Times New Roman" w:cs="Arial"/>
                <w:b/>
                <w:sz w:val="48"/>
                <w:szCs w:val="48"/>
              </w:rPr>
            </w:pPr>
            <w:r w:rsidRPr="005E65AA">
              <w:rPr>
                <w:rFonts w:eastAsia="Times New Roman" w:cs="Arial"/>
                <w:b/>
                <w:color w:val="FF0000"/>
                <w:sz w:val="48"/>
                <w:szCs w:val="48"/>
              </w:rPr>
              <w:t xml:space="preserve">DRAFT </w:t>
            </w:r>
            <w:r w:rsidR="001D5C7C" w:rsidRPr="001D5C7C">
              <w:rPr>
                <w:rFonts w:eastAsia="Times New Roman" w:cs="Arial"/>
                <w:b/>
                <w:sz w:val="48"/>
                <w:szCs w:val="48"/>
              </w:rPr>
              <w:t xml:space="preserve">STORMWATER HYDRAULICS </w:t>
            </w:r>
            <w:r w:rsidR="00AB039B" w:rsidRPr="001D5C7C">
              <w:rPr>
                <w:rFonts w:eastAsia="Times New Roman" w:cs="Arial"/>
                <w:b/>
                <w:sz w:val="48"/>
                <w:szCs w:val="48"/>
              </w:rPr>
              <w:t>REPORT</w:t>
            </w:r>
          </w:p>
        </w:tc>
        <w:tc>
          <w:tcPr>
            <w:tcW w:w="9735" w:type="dxa"/>
            <w:tcBorders>
              <w:top w:val="nil"/>
              <w:left w:val="single" w:sz="36" w:space="0" w:color="auto"/>
              <w:bottom w:val="nil"/>
              <w:right w:val="nil"/>
            </w:tcBorders>
          </w:tcPr>
          <w:p w14:paraId="6AA73AF6" w14:textId="77777777" w:rsidR="00AB039B" w:rsidRPr="00AB039B" w:rsidRDefault="00AB039B" w:rsidP="00AB039B">
            <w:pPr>
              <w:spacing w:after="0" w:line="240" w:lineRule="auto"/>
              <w:ind w:left="360"/>
              <w:jc w:val="center"/>
              <w:rPr>
                <w:rFonts w:eastAsia="Times New Roman" w:cs="Arial"/>
                <w:sz w:val="48"/>
                <w:szCs w:val="48"/>
              </w:rPr>
            </w:pPr>
          </w:p>
          <w:p w14:paraId="2C8DDEB6" w14:textId="77777777" w:rsidR="00AB039B" w:rsidRPr="00AB039B" w:rsidRDefault="00AB039B" w:rsidP="00AB039B">
            <w:pPr>
              <w:spacing w:after="0" w:line="240" w:lineRule="auto"/>
              <w:ind w:left="360"/>
              <w:jc w:val="center"/>
              <w:rPr>
                <w:rFonts w:eastAsia="Times New Roman" w:cs="Arial"/>
                <w:sz w:val="36"/>
                <w:szCs w:val="36"/>
              </w:rPr>
            </w:pPr>
          </w:p>
          <w:p w14:paraId="59A5C2CF" w14:textId="77777777" w:rsidR="00AB039B" w:rsidRPr="00AB039B" w:rsidRDefault="00AB039B" w:rsidP="00AB039B">
            <w:pPr>
              <w:tabs>
                <w:tab w:val="left" w:pos="1068"/>
                <w:tab w:val="left" w:pos="7586"/>
              </w:tabs>
              <w:spacing w:after="0" w:line="240" w:lineRule="auto"/>
              <w:ind w:left="360"/>
              <w:jc w:val="both"/>
              <w:rPr>
                <w:rFonts w:eastAsia="Times New Roman" w:cs="Arial"/>
                <w:b/>
                <w:sz w:val="36"/>
                <w:szCs w:val="36"/>
              </w:rPr>
            </w:pPr>
            <w:r w:rsidRPr="00AB039B">
              <w:rPr>
                <w:rFonts w:eastAsia="Times New Roman" w:cs="Arial"/>
                <w:sz w:val="36"/>
                <w:szCs w:val="36"/>
              </w:rPr>
              <w:tab/>
            </w:r>
            <w:r w:rsidRPr="00AB039B">
              <w:rPr>
                <w:rFonts w:eastAsia="Times New Roman" w:cs="Arial"/>
                <w:b/>
                <w:sz w:val="36"/>
                <w:szCs w:val="36"/>
                <w:u w:val="single"/>
              </w:rPr>
              <w:t>Project No</w:t>
            </w:r>
            <w:r w:rsidRPr="00AB039B">
              <w:rPr>
                <w:rFonts w:eastAsia="Times New Roman" w:cs="Arial"/>
                <w:b/>
                <w:sz w:val="36"/>
                <w:szCs w:val="36"/>
              </w:rPr>
              <w:t>.</w:t>
            </w:r>
            <w:r w:rsidRPr="00AB039B">
              <w:rPr>
                <w:rFonts w:eastAsia="Times New Roman" w:cs="Arial"/>
                <w:b/>
                <w:sz w:val="36"/>
                <w:szCs w:val="36"/>
              </w:rPr>
              <w:tab/>
            </w:r>
            <w:r w:rsidRPr="00AB039B">
              <w:rPr>
                <w:rFonts w:eastAsia="Times New Roman" w:cs="Arial"/>
                <w:b/>
                <w:sz w:val="36"/>
                <w:szCs w:val="36"/>
                <w:u w:val="single"/>
              </w:rPr>
              <w:t>PCN</w:t>
            </w:r>
          </w:p>
          <w:p w14:paraId="472F5F1B" w14:textId="77777777" w:rsidR="00AB039B" w:rsidRPr="00AB039B" w:rsidRDefault="00AB039B" w:rsidP="00AB039B">
            <w:pPr>
              <w:spacing w:after="0" w:line="240" w:lineRule="auto"/>
              <w:ind w:left="360"/>
              <w:jc w:val="center"/>
              <w:rPr>
                <w:rFonts w:eastAsia="Times New Roman" w:cs="Arial"/>
                <w:sz w:val="36"/>
                <w:szCs w:val="36"/>
              </w:rPr>
            </w:pPr>
          </w:p>
          <w:p w14:paraId="7F607BD3" w14:textId="6E397D95" w:rsidR="00AB039B" w:rsidRPr="00AB039B" w:rsidRDefault="00AB039B" w:rsidP="00AB039B">
            <w:pPr>
              <w:tabs>
                <w:tab w:val="left" w:pos="1023"/>
                <w:tab w:val="left" w:pos="7586"/>
              </w:tabs>
              <w:spacing w:after="0" w:line="240" w:lineRule="auto"/>
              <w:ind w:left="360"/>
              <w:jc w:val="both"/>
              <w:rPr>
                <w:rFonts w:eastAsia="Times New Roman" w:cs="Arial"/>
                <w:sz w:val="36"/>
                <w:szCs w:val="36"/>
              </w:rPr>
            </w:pPr>
            <w:r w:rsidRPr="00AB039B">
              <w:rPr>
                <w:rFonts w:eastAsia="Times New Roman" w:cs="Arial"/>
                <w:sz w:val="36"/>
                <w:szCs w:val="36"/>
              </w:rPr>
              <w:tab/>
            </w:r>
            <w:r w:rsidR="00EC7EE9">
              <w:rPr>
                <w:rFonts w:eastAsia="Times New Roman" w:cs="Arial"/>
                <w:sz w:val="36"/>
                <w:szCs w:val="36"/>
              </w:rPr>
              <w:t>XX-0-000(000)000</w:t>
            </w:r>
            <w:r w:rsidRPr="00AB039B">
              <w:rPr>
                <w:rFonts w:eastAsia="Times New Roman" w:cs="Arial"/>
                <w:sz w:val="36"/>
                <w:szCs w:val="36"/>
              </w:rPr>
              <w:tab/>
            </w:r>
            <w:r w:rsidR="004751FD">
              <w:rPr>
                <w:rFonts w:eastAsia="Times New Roman" w:cs="Arial"/>
                <w:sz w:val="36"/>
                <w:szCs w:val="36"/>
              </w:rPr>
              <w:t>12345</w:t>
            </w:r>
          </w:p>
          <w:p w14:paraId="337B58DF" w14:textId="77777777" w:rsidR="00AB039B" w:rsidRPr="00AB039B" w:rsidRDefault="00AB039B" w:rsidP="00AB039B">
            <w:pPr>
              <w:spacing w:after="0" w:line="240" w:lineRule="auto"/>
              <w:ind w:left="360"/>
              <w:jc w:val="center"/>
              <w:rPr>
                <w:rFonts w:eastAsia="Times New Roman" w:cs="Arial"/>
                <w:sz w:val="36"/>
                <w:szCs w:val="36"/>
              </w:rPr>
            </w:pPr>
          </w:p>
          <w:p w14:paraId="1E0D295F" w14:textId="77777777" w:rsidR="00AB039B" w:rsidRPr="00AB039B" w:rsidRDefault="00AB039B" w:rsidP="00AB039B">
            <w:pPr>
              <w:spacing w:after="0" w:line="240" w:lineRule="auto"/>
              <w:ind w:left="360"/>
              <w:jc w:val="center"/>
              <w:rPr>
                <w:rFonts w:eastAsia="Times New Roman" w:cs="Arial"/>
                <w:sz w:val="36"/>
                <w:szCs w:val="36"/>
              </w:rPr>
            </w:pPr>
          </w:p>
          <w:p w14:paraId="79F8EA7D" w14:textId="77777777" w:rsidR="00AB039B" w:rsidRPr="00AB039B" w:rsidRDefault="00AB039B" w:rsidP="00AB039B">
            <w:pPr>
              <w:spacing w:after="0" w:line="240" w:lineRule="auto"/>
              <w:ind w:left="355"/>
              <w:jc w:val="center"/>
              <w:rPr>
                <w:rFonts w:eastAsia="Times New Roman" w:cs="Arial"/>
                <w:sz w:val="36"/>
                <w:szCs w:val="36"/>
              </w:rPr>
            </w:pPr>
            <w:r w:rsidRPr="00AB039B">
              <w:rPr>
                <w:rFonts w:eastAsia="Times New Roman" w:cs="Arial"/>
                <w:sz w:val="36"/>
                <w:szCs w:val="36"/>
              </w:rPr>
              <w:t>From point A to point B</w:t>
            </w:r>
          </w:p>
          <w:p w14:paraId="5D48BA77" w14:textId="77777777" w:rsidR="00AB039B" w:rsidRPr="00AB039B" w:rsidRDefault="00AB039B" w:rsidP="00AB039B">
            <w:pPr>
              <w:spacing w:after="0" w:line="240" w:lineRule="auto"/>
              <w:ind w:left="355"/>
              <w:jc w:val="center"/>
              <w:rPr>
                <w:rFonts w:eastAsia="Times New Roman" w:cs="Arial"/>
                <w:sz w:val="36"/>
                <w:szCs w:val="36"/>
              </w:rPr>
            </w:pPr>
          </w:p>
          <w:p w14:paraId="4A264737" w14:textId="77777777" w:rsidR="00AB039B" w:rsidRPr="00AB039B" w:rsidRDefault="00AB039B" w:rsidP="00AB039B">
            <w:pPr>
              <w:spacing w:after="0" w:line="240" w:lineRule="auto"/>
              <w:ind w:left="360"/>
              <w:jc w:val="center"/>
              <w:rPr>
                <w:rFonts w:eastAsia="Times New Roman" w:cs="Arial"/>
                <w:sz w:val="36"/>
                <w:szCs w:val="36"/>
              </w:rPr>
            </w:pPr>
            <w:r w:rsidRPr="00AB039B">
              <w:rPr>
                <w:rFonts w:eastAsia="Times New Roman" w:cs="Arial"/>
                <w:noProof/>
                <w:sz w:val="48"/>
                <w:szCs w:val="48"/>
              </w:rPr>
              <w:drawing>
                <wp:anchor distT="0" distB="0" distL="114300" distR="114300" simplePos="0" relativeHeight="251661312" behindDoc="1" locked="0" layoutInCell="1" allowOverlap="1" wp14:anchorId="6D86C8A4" wp14:editId="66CC3556">
                  <wp:simplePos x="0" y="0"/>
                  <wp:positionH relativeFrom="column">
                    <wp:posOffset>1894840</wp:posOffset>
                  </wp:positionH>
                  <wp:positionV relativeFrom="paragraph">
                    <wp:posOffset>163195</wp:posOffset>
                  </wp:positionV>
                  <wp:extent cx="2743200" cy="2733675"/>
                  <wp:effectExtent l="0" t="0" r="0" b="9525"/>
                  <wp:wrapNone/>
                  <wp:docPr id="1" name="Picture 1" descr="ND Sh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D Shield"/>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743200" cy="27336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86D69B" w14:textId="77777777" w:rsidR="00AB039B" w:rsidRPr="00AB039B" w:rsidRDefault="00AB039B" w:rsidP="00AB039B">
            <w:pPr>
              <w:spacing w:after="0" w:line="240" w:lineRule="auto"/>
              <w:ind w:left="360"/>
              <w:jc w:val="center"/>
              <w:rPr>
                <w:rFonts w:eastAsia="Times New Roman" w:cs="Arial"/>
                <w:sz w:val="36"/>
                <w:szCs w:val="36"/>
              </w:rPr>
            </w:pPr>
          </w:p>
          <w:p w14:paraId="04E3D90C" w14:textId="77777777" w:rsidR="00AB039B" w:rsidRPr="00AB039B" w:rsidRDefault="00AB039B" w:rsidP="00AB039B">
            <w:pPr>
              <w:spacing w:after="0" w:line="240" w:lineRule="auto"/>
              <w:ind w:left="360"/>
              <w:jc w:val="center"/>
              <w:rPr>
                <w:rFonts w:eastAsia="Times New Roman" w:cs="Arial"/>
                <w:sz w:val="36"/>
                <w:szCs w:val="36"/>
              </w:rPr>
            </w:pPr>
          </w:p>
          <w:p w14:paraId="340A4194" w14:textId="77777777" w:rsidR="00AB039B" w:rsidRPr="00AB039B" w:rsidRDefault="00AB039B" w:rsidP="00AB039B">
            <w:pPr>
              <w:spacing w:after="0" w:line="240" w:lineRule="auto"/>
              <w:ind w:left="360"/>
              <w:jc w:val="center"/>
              <w:rPr>
                <w:rFonts w:eastAsia="Times New Roman" w:cs="Arial"/>
                <w:sz w:val="36"/>
                <w:szCs w:val="36"/>
              </w:rPr>
            </w:pPr>
          </w:p>
          <w:p w14:paraId="0882A8A8" w14:textId="77777777" w:rsidR="00AB039B" w:rsidRPr="00AB039B" w:rsidRDefault="00AB039B" w:rsidP="00AB039B">
            <w:pPr>
              <w:spacing w:after="0" w:line="240" w:lineRule="auto"/>
              <w:ind w:left="360"/>
              <w:jc w:val="center"/>
              <w:rPr>
                <w:rFonts w:eastAsia="Times New Roman" w:cs="Arial"/>
                <w:sz w:val="36"/>
                <w:szCs w:val="36"/>
              </w:rPr>
            </w:pPr>
          </w:p>
          <w:p w14:paraId="178CD900" w14:textId="2A56729A" w:rsidR="00AB039B" w:rsidRPr="00AB039B" w:rsidRDefault="00F16209" w:rsidP="00AB039B">
            <w:pPr>
              <w:spacing w:after="0" w:line="240" w:lineRule="auto"/>
              <w:ind w:left="360"/>
              <w:jc w:val="center"/>
              <w:rPr>
                <w:rFonts w:eastAsia="Times New Roman" w:cs="Arial"/>
                <w:b/>
                <w:sz w:val="20"/>
                <w:szCs w:val="20"/>
              </w:rPr>
            </w:pPr>
            <w:r>
              <w:rPr>
                <w:rFonts w:eastAsia="Times New Roman" w:cs="Arial"/>
                <w:b/>
                <w:sz w:val="144"/>
                <w:szCs w:val="144"/>
              </w:rPr>
              <w:t>XX</w:t>
            </w:r>
          </w:p>
          <w:p w14:paraId="116D8FAC" w14:textId="77777777" w:rsidR="00AB039B" w:rsidRPr="00AB039B" w:rsidRDefault="00AB039B" w:rsidP="00AB039B">
            <w:pPr>
              <w:spacing w:after="0" w:line="240" w:lineRule="auto"/>
              <w:ind w:left="360"/>
              <w:jc w:val="center"/>
              <w:rPr>
                <w:rFonts w:eastAsia="Times New Roman" w:cs="Arial"/>
                <w:b/>
                <w:sz w:val="20"/>
                <w:szCs w:val="20"/>
              </w:rPr>
            </w:pPr>
          </w:p>
          <w:p w14:paraId="332D7594" w14:textId="77777777" w:rsidR="00AB039B" w:rsidRPr="00AB039B" w:rsidRDefault="00AB039B" w:rsidP="00AB039B">
            <w:pPr>
              <w:spacing w:after="0" w:line="240" w:lineRule="auto"/>
              <w:ind w:left="360"/>
              <w:jc w:val="center"/>
              <w:rPr>
                <w:rFonts w:eastAsia="Times New Roman" w:cs="Arial"/>
                <w:b/>
                <w:sz w:val="20"/>
                <w:szCs w:val="20"/>
              </w:rPr>
            </w:pPr>
          </w:p>
          <w:p w14:paraId="72047C2A" w14:textId="77777777" w:rsidR="00AB039B" w:rsidRPr="00AB039B" w:rsidRDefault="00AB039B" w:rsidP="00AB039B">
            <w:pPr>
              <w:spacing w:after="0" w:line="240" w:lineRule="auto"/>
              <w:ind w:left="360"/>
              <w:jc w:val="center"/>
              <w:rPr>
                <w:rFonts w:eastAsia="Times New Roman" w:cs="Arial"/>
                <w:b/>
                <w:sz w:val="20"/>
                <w:szCs w:val="20"/>
              </w:rPr>
            </w:pPr>
          </w:p>
          <w:p w14:paraId="311C4973" w14:textId="77777777" w:rsidR="00AB039B" w:rsidRPr="00AB039B" w:rsidRDefault="00AB039B" w:rsidP="00AB039B">
            <w:pPr>
              <w:spacing w:after="0" w:line="240" w:lineRule="auto"/>
              <w:ind w:left="360"/>
              <w:jc w:val="center"/>
              <w:rPr>
                <w:rFonts w:eastAsia="Times New Roman" w:cs="Arial"/>
                <w:b/>
                <w:sz w:val="20"/>
                <w:szCs w:val="20"/>
              </w:rPr>
            </w:pPr>
          </w:p>
          <w:p w14:paraId="253A93BA" w14:textId="77777777" w:rsidR="00AB039B" w:rsidRPr="00AB039B" w:rsidRDefault="00AB039B" w:rsidP="00AB039B">
            <w:pPr>
              <w:spacing w:after="0" w:line="240" w:lineRule="auto"/>
              <w:ind w:left="360"/>
              <w:jc w:val="center"/>
              <w:rPr>
                <w:rFonts w:eastAsia="Times New Roman" w:cs="Arial"/>
                <w:b/>
                <w:sz w:val="20"/>
                <w:szCs w:val="20"/>
              </w:rPr>
            </w:pPr>
          </w:p>
          <w:p w14:paraId="5341FCF8" w14:textId="77777777" w:rsidR="00AB039B" w:rsidRPr="00AB039B" w:rsidRDefault="00AB039B" w:rsidP="00AB039B">
            <w:pPr>
              <w:spacing w:after="0" w:line="240" w:lineRule="auto"/>
              <w:ind w:left="360"/>
              <w:jc w:val="center"/>
              <w:rPr>
                <w:rFonts w:eastAsia="Times New Roman" w:cs="Arial"/>
                <w:b/>
                <w:sz w:val="20"/>
                <w:szCs w:val="20"/>
              </w:rPr>
            </w:pPr>
          </w:p>
          <w:p w14:paraId="25928AFD" w14:textId="77777777" w:rsidR="00AB039B" w:rsidRPr="00AB039B" w:rsidRDefault="002A1DAC" w:rsidP="00AB039B">
            <w:pPr>
              <w:spacing w:after="0" w:line="240" w:lineRule="auto"/>
              <w:ind w:left="360"/>
              <w:jc w:val="center"/>
              <w:rPr>
                <w:rFonts w:eastAsia="Times New Roman" w:cs="Arial"/>
                <w:b/>
                <w:sz w:val="20"/>
                <w:szCs w:val="20"/>
              </w:rPr>
            </w:pPr>
            <w:r>
              <w:rPr>
                <w:rFonts w:eastAsia="Calibri" w:cs="Arial"/>
                <w:b/>
                <w:sz w:val="20"/>
                <w:szCs w:val="20"/>
              </w:rPr>
              <w:pict w14:anchorId="0B587AA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in;height:5.5pt" o:hrpct="0" o:hralign="center" o:hr="t">
                  <v:imagedata r:id="rId10" o:title="BD21328_"/>
                </v:shape>
              </w:pict>
            </w:r>
          </w:p>
          <w:p w14:paraId="01EADE09" w14:textId="2784B96D" w:rsidR="00AB039B" w:rsidRPr="00AB039B" w:rsidRDefault="00AB039B" w:rsidP="00AB039B">
            <w:pPr>
              <w:spacing w:after="0" w:line="240" w:lineRule="auto"/>
              <w:ind w:left="360"/>
              <w:jc w:val="center"/>
              <w:rPr>
                <w:rFonts w:eastAsia="Times New Roman" w:cs="Arial"/>
                <w:b/>
                <w:sz w:val="20"/>
                <w:szCs w:val="20"/>
              </w:rPr>
            </w:pPr>
          </w:p>
          <w:p w14:paraId="2A54B5BE" w14:textId="54EBCE1F" w:rsidR="00AB039B" w:rsidRPr="00AB039B" w:rsidRDefault="00AB039B" w:rsidP="00AB039B">
            <w:pPr>
              <w:spacing w:after="0" w:line="240" w:lineRule="auto"/>
              <w:ind w:left="360"/>
              <w:jc w:val="center"/>
              <w:rPr>
                <w:rFonts w:eastAsia="Times New Roman" w:cs="Arial"/>
                <w:b/>
                <w:sz w:val="20"/>
                <w:szCs w:val="20"/>
              </w:rPr>
            </w:pPr>
            <w:r w:rsidRPr="00AB039B">
              <w:rPr>
                <w:rFonts w:eastAsia="Times New Roman" w:cs="Arial"/>
                <w:b/>
                <w:sz w:val="20"/>
                <w:szCs w:val="20"/>
              </w:rPr>
              <w:t>Prepared by</w:t>
            </w:r>
          </w:p>
          <w:p w14:paraId="0ECD15E4" w14:textId="78195399" w:rsidR="00AB039B" w:rsidRPr="00AB039B" w:rsidRDefault="00AB039B" w:rsidP="00AB039B">
            <w:pPr>
              <w:spacing w:after="0" w:line="240" w:lineRule="auto"/>
              <w:ind w:left="360"/>
              <w:jc w:val="center"/>
              <w:rPr>
                <w:rFonts w:eastAsia="Times New Roman" w:cs="Arial"/>
                <w:b/>
                <w:sz w:val="20"/>
                <w:szCs w:val="20"/>
              </w:rPr>
            </w:pPr>
          </w:p>
          <w:p w14:paraId="6CCD8A77" w14:textId="0689909F" w:rsidR="00AB039B" w:rsidRPr="00AB039B" w:rsidRDefault="00AB039B" w:rsidP="00AB039B">
            <w:pPr>
              <w:spacing w:after="0" w:line="240" w:lineRule="auto"/>
              <w:ind w:left="360"/>
              <w:jc w:val="center"/>
              <w:rPr>
                <w:rFonts w:eastAsia="Times New Roman" w:cs="Arial"/>
                <w:b/>
                <w:sz w:val="20"/>
                <w:szCs w:val="20"/>
              </w:rPr>
            </w:pPr>
            <w:r w:rsidRPr="00AB039B">
              <w:rPr>
                <w:rFonts w:eastAsia="Times New Roman" w:cs="Arial"/>
                <w:b/>
                <w:sz w:val="20"/>
                <w:szCs w:val="20"/>
              </w:rPr>
              <w:t>NORTH DAKOTA DEPARTMENT OF TRANSPORTATION</w:t>
            </w:r>
          </w:p>
          <w:p w14:paraId="2445F1BE" w14:textId="44019BEC" w:rsidR="00AB039B" w:rsidRPr="00AB039B" w:rsidRDefault="00AB039B" w:rsidP="00AB039B">
            <w:pPr>
              <w:spacing w:after="0" w:line="240" w:lineRule="auto"/>
              <w:ind w:left="360"/>
              <w:jc w:val="center"/>
              <w:rPr>
                <w:rFonts w:eastAsia="Times New Roman" w:cs="Arial"/>
                <w:b/>
                <w:sz w:val="20"/>
                <w:szCs w:val="20"/>
              </w:rPr>
            </w:pPr>
            <w:r w:rsidRPr="00AB039B">
              <w:rPr>
                <w:rFonts w:eastAsia="Times New Roman" w:cs="Arial"/>
                <w:b/>
                <w:sz w:val="20"/>
                <w:szCs w:val="20"/>
              </w:rPr>
              <w:t xml:space="preserve">BISMARCK, </w:t>
            </w:r>
            <w:smartTag w:uri="urn:schemas-microsoft-com:office:smarttags" w:element="State">
              <w:r w:rsidRPr="00AB039B">
                <w:rPr>
                  <w:rFonts w:eastAsia="Times New Roman" w:cs="Arial"/>
                  <w:b/>
                  <w:sz w:val="20"/>
                  <w:szCs w:val="20"/>
                </w:rPr>
                <w:t>NORTH DAKOTA</w:t>
              </w:r>
            </w:smartTag>
          </w:p>
          <w:p w14:paraId="2A57B8E7" w14:textId="463D0196" w:rsidR="00AB039B" w:rsidRPr="00AB039B" w:rsidRDefault="00AB039B" w:rsidP="00AB039B">
            <w:pPr>
              <w:spacing w:after="0" w:line="240" w:lineRule="auto"/>
              <w:ind w:left="360"/>
              <w:jc w:val="center"/>
              <w:rPr>
                <w:rFonts w:eastAsia="Times New Roman" w:cs="Arial"/>
                <w:sz w:val="20"/>
                <w:szCs w:val="20"/>
              </w:rPr>
            </w:pPr>
          </w:p>
          <w:p w14:paraId="025D3636" w14:textId="673A92C2" w:rsidR="00AB039B" w:rsidRPr="00AB039B" w:rsidRDefault="002A1DAC" w:rsidP="00AB039B">
            <w:pPr>
              <w:spacing w:after="0" w:line="240" w:lineRule="auto"/>
              <w:ind w:left="360"/>
              <w:jc w:val="center"/>
              <w:rPr>
                <w:rFonts w:eastAsia="Times New Roman" w:cs="Arial"/>
                <w:sz w:val="20"/>
                <w:szCs w:val="20"/>
              </w:rPr>
            </w:pPr>
            <w:hyperlink r:id="rId11" w:history="1">
              <w:r w:rsidR="00AB039B" w:rsidRPr="00AB039B">
                <w:rPr>
                  <w:rFonts w:eastAsia="Times New Roman" w:cs="Arial"/>
                  <w:color w:val="0000FF"/>
                  <w:sz w:val="20"/>
                  <w:szCs w:val="20"/>
                  <w:u w:val="single"/>
                </w:rPr>
                <w:t>http://www.dot.nd.gov</w:t>
              </w:r>
            </w:hyperlink>
            <w:r w:rsidR="00AB039B" w:rsidRPr="00AB039B">
              <w:rPr>
                <w:rFonts w:eastAsia="Times New Roman" w:cs="Arial"/>
                <w:sz w:val="20"/>
                <w:szCs w:val="20"/>
              </w:rPr>
              <w:t>/</w:t>
            </w:r>
          </w:p>
          <w:p w14:paraId="4CF56340" w14:textId="77777777" w:rsidR="00AB039B" w:rsidRPr="00AB039B" w:rsidRDefault="00AB039B" w:rsidP="00AB039B">
            <w:pPr>
              <w:spacing w:after="0" w:line="240" w:lineRule="auto"/>
              <w:ind w:left="360"/>
              <w:jc w:val="center"/>
              <w:rPr>
                <w:rFonts w:eastAsia="Times New Roman" w:cs="Arial"/>
                <w:b/>
                <w:sz w:val="20"/>
                <w:szCs w:val="20"/>
              </w:rPr>
            </w:pPr>
          </w:p>
          <w:p w14:paraId="7CED597A" w14:textId="6A899B78" w:rsidR="00AB039B" w:rsidRPr="00AB039B" w:rsidRDefault="00AB039B" w:rsidP="00AB039B">
            <w:pPr>
              <w:spacing w:after="0" w:line="240" w:lineRule="auto"/>
              <w:ind w:left="360"/>
              <w:jc w:val="center"/>
              <w:rPr>
                <w:rFonts w:eastAsia="Times New Roman" w:cs="Arial"/>
                <w:b/>
                <w:sz w:val="20"/>
                <w:szCs w:val="20"/>
              </w:rPr>
            </w:pPr>
            <w:r w:rsidRPr="00AB039B">
              <w:rPr>
                <w:rFonts w:eastAsia="Times New Roman" w:cs="Arial"/>
                <w:b/>
                <w:sz w:val="20"/>
                <w:szCs w:val="20"/>
              </w:rPr>
              <w:t>DIRECTOR</w:t>
            </w:r>
          </w:p>
          <w:p w14:paraId="388E9C40" w14:textId="77777777" w:rsidR="00AB039B" w:rsidRPr="00AB039B" w:rsidRDefault="00AB039B" w:rsidP="00AB039B">
            <w:pPr>
              <w:spacing w:after="0" w:line="240" w:lineRule="auto"/>
              <w:ind w:left="360"/>
              <w:jc w:val="center"/>
              <w:rPr>
                <w:rFonts w:eastAsia="Times New Roman" w:cs="Arial"/>
                <w:b/>
                <w:sz w:val="20"/>
                <w:szCs w:val="20"/>
              </w:rPr>
            </w:pPr>
            <w:r w:rsidRPr="00AB039B">
              <w:rPr>
                <w:rFonts w:eastAsia="Times New Roman" w:cs="Arial"/>
                <w:b/>
                <w:sz w:val="20"/>
                <w:szCs w:val="20"/>
              </w:rPr>
              <w:t>Ronald J. Henke, P.E.</w:t>
            </w:r>
          </w:p>
          <w:p w14:paraId="520D11B3" w14:textId="77777777" w:rsidR="00AB039B" w:rsidRPr="00AB039B" w:rsidRDefault="00AB039B" w:rsidP="00AB039B">
            <w:pPr>
              <w:spacing w:after="0" w:line="240" w:lineRule="auto"/>
              <w:ind w:left="360"/>
              <w:jc w:val="center"/>
              <w:rPr>
                <w:rFonts w:eastAsia="Times New Roman" w:cs="Arial"/>
                <w:b/>
                <w:sz w:val="20"/>
                <w:szCs w:val="20"/>
              </w:rPr>
            </w:pPr>
          </w:p>
          <w:p w14:paraId="5A6CE0AF" w14:textId="58D7A1A9" w:rsidR="00AB039B" w:rsidRPr="00AB039B" w:rsidRDefault="00AB039B" w:rsidP="00AB039B">
            <w:pPr>
              <w:spacing w:after="0" w:line="240" w:lineRule="auto"/>
              <w:ind w:left="360"/>
              <w:jc w:val="center"/>
              <w:rPr>
                <w:rFonts w:eastAsia="Times New Roman" w:cs="Arial"/>
                <w:b/>
                <w:sz w:val="20"/>
                <w:szCs w:val="20"/>
              </w:rPr>
            </w:pPr>
            <w:r w:rsidRPr="00AB039B">
              <w:rPr>
                <w:rFonts w:eastAsia="Times New Roman" w:cs="Arial"/>
                <w:b/>
                <w:sz w:val="20"/>
                <w:szCs w:val="20"/>
              </w:rPr>
              <w:t>PROJECT DEVELOPMENT DIRECTOR</w:t>
            </w:r>
          </w:p>
          <w:p w14:paraId="1DF47F8E" w14:textId="77777777" w:rsidR="00AB039B" w:rsidRPr="00AB039B" w:rsidRDefault="00AB039B" w:rsidP="00AB039B">
            <w:pPr>
              <w:spacing w:after="0" w:line="240" w:lineRule="auto"/>
              <w:ind w:left="360"/>
              <w:jc w:val="center"/>
              <w:rPr>
                <w:rFonts w:eastAsia="Times New Roman" w:cs="Arial"/>
                <w:b/>
                <w:sz w:val="20"/>
                <w:szCs w:val="20"/>
              </w:rPr>
            </w:pPr>
            <w:r w:rsidRPr="00AB039B">
              <w:rPr>
                <w:rFonts w:eastAsia="Times New Roman" w:cs="Arial"/>
                <w:b/>
                <w:sz w:val="20"/>
                <w:szCs w:val="20"/>
              </w:rPr>
              <w:t>Jon Ketterling, P.E.</w:t>
            </w:r>
          </w:p>
          <w:p w14:paraId="47CE263B" w14:textId="77777777" w:rsidR="00AB039B" w:rsidRPr="00AB039B" w:rsidRDefault="00AB039B" w:rsidP="00AB039B">
            <w:pPr>
              <w:spacing w:after="0" w:line="240" w:lineRule="auto"/>
              <w:ind w:left="360"/>
              <w:jc w:val="center"/>
              <w:rPr>
                <w:rFonts w:eastAsia="Times New Roman" w:cs="Arial"/>
                <w:b/>
                <w:sz w:val="20"/>
                <w:szCs w:val="20"/>
              </w:rPr>
            </w:pPr>
          </w:p>
          <w:p w14:paraId="4A9D6F63" w14:textId="77777777" w:rsidR="00AB039B" w:rsidRPr="00AB039B" w:rsidRDefault="00AB039B" w:rsidP="00AB039B">
            <w:pPr>
              <w:spacing w:after="0" w:line="240" w:lineRule="auto"/>
              <w:ind w:left="360"/>
              <w:jc w:val="center"/>
              <w:rPr>
                <w:rFonts w:eastAsia="Times New Roman" w:cs="Arial"/>
                <w:color w:val="FF0000"/>
                <w:sz w:val="20"/>
                <w:szCs w:val="20"/>
              </w:rPr>
            </w:pPr>
            <w:r w:rsidRPr="00AB039B">
              <w:rPr>
                <w:rFonts w:eastAsia="Times New Roman" w:cs="Arial"/>
                <w:b/>
                <w:sz w:val="20"/>
                <w:szCs w:val="20"/>
              </w:rPr>
              <w:t xml:space="preserve">Principal Author: </w:t>
            </w:r>
            <w:r w:rsidRPr="00AB039B">
              <w:rPr>
                <w:rFonts w:eastAsia="Times New Roman" w:cs="Arial"/>
                <w:color w:val="FF0000"/>
                <w:sz w:val="20"/>
                <w:szCs w:val="20"/>
              </w:rPr>
              <w:t>(Consulting Firm OR name, NDDOT Division name)</w:t>
            </w:r>
          </w:p>
          <w:p w14:paraId="14C70D86" w14:textId="77777777" w:rsidR="00AB039B" w:rsidRPr="00AB039B" w:rsidRDefault="00AB039B" w:rsidP="00AB039B">
            <w:pPr>
              <w:spacing w:after="0" w:line="240" w:lineRule="auto"/>
              <w:ind w:left="360"/>
              <w:jc w:val="center"/>
              <w:rPr>
                <w:rFonts w:eastAsia="Times New Roman" w:cs="Arial"/>
                <w:b/>
                <w:sz w:val="20"/>
                <w:szCs w:val="20"/>
              </w:rPr>
            </w:pPr>
            <w:r w:rsidRPr="00AB039B">
              <w:rPr>
                <w:rFonts w:eastAsia="Times New Roman" w:cs="Arial"/>
                <w:b/>
                <w:color w:val="FF0000"/>
                <w:sz w:val="20"/>
                <w:szCs w:val="20"/>
              </w:rPr>
              <w:t>MONTH, YEAR</w:t>
            </w:r>
          </w:p>
        </w:tc>
      </w:tr>
    </w:tbl>
    <w:p w14:paraId="4A2EFCFB" w14:textId="17C10F55" w:rsidR="00AB039B" w:rsidRPr="00AB039B" w:rsidRDefault="00AB039B" w:rsidP="00AB039B">
      <w:pPr>
        <w:spacing w:after="0" w:line="240" w:lineRule="auto"/>
        <w:ind w:left="360"/>
        <w:jc w:val="both"/>
        <w:rPr>
          <w:rFonts w:eastAsia="Calibri" w:cs="Arial"/>
        </w:rPr>
      </w:pPr>
      <w:r w:rsidRPr="00EB79B9">
        <w:rPr>
          <w:rFonts w:cs="Arial"/>
          <w:noProof/>
        </w:rPr>
        <mc:AlternateContent>
          <mc:Choice Requires="wps">
            <w:drawing>
              <wp:anchor distT="0" distB="0" distL="114300" distR="114300" simplePos="0" relativeHeight="251663360" behindDoc="1" locked="0" layoutInCell="1" allowOverlap="1" wp14:anchorId="6475DBDC" wp14:editId="5CBB6C90">
                <wp:simplePos x="0" y="0"/>
                <wp:positionH relativeFrom="margin">
                  <wp:posOffset>-233340</wp:posOffset>
                </wp:positionH>
                <wp:positionV relativeFrom="page">
                  <wp:posOffset>9228130</wp:posOffset>
                </wp:positionV>
                <wp:extent cx="2497455" cy="467833"/>
                <wp:effectExtent l="0" t="0" r="17145" b="27940"/>
                <wp:wrapNone/>
                <wp:docPr id="1336166307" name="Text Box 1336166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7455" cy="467833"/>
                        </a:xfrm>
                        <a:prstGeom prst="rect">
                          <a:avLst/>
                        </a:prstGeom>
                        <a:solidFill>
                          <a:srgbClr val="FFFFFF"/>
                        </a:solidFill>
                        <a:ln w="9525">
                          <a:solidFill>
                            <a:srgbClr val="000000"/>
                          </a:solidFill>
                          <a:miter lim="800000"/>
                          <a:headEnd/>
                          <a:tailEnd/>
                        </a:ln>
                      </wps:spPr>
                      <wps:txbx>
                        <w:txbxContent>
                          <w:p w14:paraId="5A37FD3A" w14:textId="77777777" w:rsidR="00AB039B" w:rsidRPr="00E92871" w:rsidRDefault="00AB039B" w:rsidP="00AB039B">
                            <w:pPr>
                              <w:spacing w:after="0" w:line="240" w:lineRule="auto"/>
                              <w:jc w:val="center"/>
                              <w:rPr>
                                <w:b/>
                                <w:bCs/>
                              </w:rPr>
                            </w:pPr>
                            <w:r w:rsidRPr="00E92871">
                              <w:rPr>
                                <w:b/>
                              </w:rPr>
                              <w:t xml:space="preserve">23 USC </w:t>
                            </w:r>
                            <w:r w:rsidRPr="00E92871">
                              <w:rPr>
                                <w:b/>
                                <w:bCs/>
                              </w:rPr>
                              <w:t>§ 40</w:t>
                            </w:r>
                            <w:r>
                              <w:rPr>
                                <w:b/>
                                <w:bCs/>
                              </w:rPr>
                              <w:t>7</w:t>
                            </w:r>
                          </w:p>
                          <w:p w14:paraId="30FA9208" w14:textId="77777777" w:rsidR="00AB039B" w:rsidRPr="00E92871" w:rsidRDefault="00AB039B" w:rsidP="00AB039B">
                            <w:pPr>
                              <w:spacing w:after="0" w:line="240" w:lineRule="auto"/>
                              <w:jc w:val="center"/>
                              <w:rPr>
                                <w:b/>
                              </w:rPr>
                            </w:pPr>
                            <w:r w:rsidRPr="00E92871">
                              <w:rPr>
                                <w:b/>
                              </w:rPr>
                              <w:t>NDDOT Reserves All Objections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475DBDC" id="_x0000_t202" coordsize="21600,21600" o:spt="202" path="m,l,21600r21600,l21600,xe">
                <v:stroke joinstyle="miter"/>
                <v:path gradientshapeok="t" o:connecttype="rect"/>
              </v:shapetype>
              <v:shape id="Text Box 1336166307" o:spid="_x0000_s1026" type="#_x0000_t202" style="position:absolute;left:0;text-align:left;margin-left:-18.35pt;margin-top:726.6pt;width:196.65pt;height:36.85pt;z-index:-25165312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">
                <v:textbox>
                  <w:txbxContent>
                    <w:p w14:paraId="5A37FD3A" w14:textId="77777777" w:rsidR="00AB039B" w:rsidRPr="00E92871" w:rsidRDefault="00AB039B" w:rsidP="00AB039B">
                      <w:pPr>
                        <w:spacing w:after="0" w:line="240" w:lineRule="auto"/>
                        <w:jc w:val="center"/>
                        <w:rPr>
                          <w:b/>
                          <w:bCs/>
                        </w:rPr>
                      </w:pPr>
                      <w:r w:rsidRPr="00E92871">
                        <w:rPr>
                          <w:b/>
                        </w:rPr>
                        <w:t xml:space="preserve">23 USC </w:t>
                      </w:r>
                      <w:r w:rsidRPr="00E92871">
                        <w:rPr>
                          <w:b/>
                          <w:bCs/>
                        </w:rPr>
                        <w:t>§ 40</w:t>
                      </w:r>
                      <w:r>
                        <w:rPr>
                          <w:b/>
                          <w:bCs/>
                        </w:rPr>
                        <w:t>7</w:t>
                      </w:r>
                    </w:p>
                    <w:p w14:paraId="30FA9208" w14:textId="77777777" w:rsidR="00AB039B" w:rsidRPr="00E92871" w:rsidRDefault="00AB039B" w:rsidP="00AB039B">
                      <w:pPr>
                        <w:spacing w:after="0" w:line="240" w:lineRule="auto"/>
                        <w:jc w:val="center"/>
                        <w:rPr>
                          <w:b/>
                        </w:rPr>
                      </w:pPr>
                      <w:r w:rsidRPr="00E92871">
                        <w:rPr>
                          <w:b/>
                        </w:rPr>
                        <w:t>NDDOT Reserves All Objections</w:t>
                      </w:r>
                    </w:p>
                  </w:txbxContent>
                </v:textbox>
                <w10:wrap anchorx="margin" anchory="page"/>
              </v:shape>
            </w:pict>
          </mc:Fallback>
        </mc:AlternateContent>
      </w:r>
    </w:p>
    <w:p w14:paraId="07AC069F" w14:textId="77777777" w:rsidR="00AB039B" w:rsidRPr="00AB039B" w:rsidRDefault="00AB039B" w:rsidP="00AB039B">
      <w:pPr>
        <w:spacing w:after="0" w:line="240" w:lineRule="auto"/>
        <w:jc w:val="both"/>
        <w:rPr>
          <w:rFonts w:eastAsia="Calibri" w:cs="Arial"/>
        </w:rPr>
      </w:pPr>
    </w:p>
    <w:p w14:paraId="47903B05" w14:textId="6967814F" w:rsidR="00AB039B" w:rsidRDefault="00AB039B"/>
    <w:p w14:paraId="248E56DE" w14:textId="77777777" w:rsidR="0045385C" w:rsidRPr="005B5791" w:rsidRDefault="0045385C" w:rsidP="00CB64BC">
      <w:pPr>
        <w:pStyle w:val="Body1"/>
      </w:pPr>
    </w:p>
    <w:p w14:paraId="7DA09BD8" w14:textId="77777777" w:rsidR="00CC4FBC" w:rsidRPr="00EB79B9" w:rsidRDefault="00CC4FBC" w:rsidP="00CC4FBC">
      <w:pPr>
        <w:contextualSpacing/>
        <w:jc w:val="center"/>
        <w:rPr>
          <w:rFonts w:cs="Arial"/>
          <w:b/>
          <w:sz w:val="36"/>
          <w:szCs w:val="36"/>
        </w:rPr>
      </w:pPr>
      <w:r w:rsidRPr="00EB79B9">
        <w:rPr>
          <w:rFonts w:cs="Arial"/>
          <w:b/>
          <w:sz w:val="36"/>
          <w:szCs w:val="36"/>
        </w:rPr>
        <w:t>PROJECT NAME</w:t>
      </w:r>
    </w:p>
    <w:p w14:paraId="1587AC7A" w14:textId="77777777" w:rsidR="00CC4FBC" w:rsidRPr="00EB79B9" w:rsidRDefault="00CC4FBC" w:rsidP="00CC4FBC">
      <w:pPr>
        <w:jc w:val="center"/>
        <w:rPr>
          <w:rFonts w:cs="Arial"/>
          <w:b/>
        </w:rPr>
      </w:pPr>
    </w:p>
    <w:p w14:paraId="10F0734E" w14:textId="77777777" w:rsidR="00CC4FBC" w:rsidRPr="00EB79B9" w:rsidRDefault="00CC4FBC" w:rsidP="00CC4FBC">
      <w:pPr>
        <w:jc w:val="center"/>
        <w:rPr>
          <w:rFonts w:cs="Arial"/>
        </w:rPr>
      </w:pPr>
      <w:r w:rsidRPr="00EB79B9">
        <w:rPr>
          <w:rFonts w:cs="Arial"/>
        </w:rPr>
        <w:t>PROJECT LOCATION</w:t>
      </w:r>
    </w:p>
    <w:p w14:paraId="7384268A" w14:textId="77777777" w:rsidR="00CC4FBC" w:rsidRPr="00EB79B9" w:rsidRDefault="00CC4FBC" w:rsidP="00CC4FBC">
      <w:pPr>
        <w:rPr>
          <w:rFonts w:cs="Arial"/>
          <w:b/>
        </w:rPr>
      </w:pPr>
    </w:p>
    <w:p w14:paraId="2FC7669B" w14:textId="77777777" w:rsidR="00CC4FBC" w:rsidRPr="00EB79B9" w:rsidRDefault="00CC4FBC" w:rsidP="00CC4FBC">
      <w:pPr>
        <w:rPr>
          <w:rFonts w:cs="Arial"/>
          <w:b/>
        </w:rPr>
      </w:pPr>
    </w:p>
    <w:p w14:paraId="0FB8267F" w14:textId="77777777" w:rsidR="00CC4FBC" w:rsidRPr="00EB79B9" w:rsidRDefault="00CC4FBC" w:rsidP="00CC4FBC">
      <w:pPr>
        <w:rPr>
          <w:rFonts w:cs="Arial"/>
          <w:b/>
        </w:rPr>
      </w:pPr>
    </w:p>
    <w:p w14:paraId="7396451F" w14:textId="77777777" w:rsidR="00CC4FBC" w:rsidRPr="00EB79B9" w:rsidRDefault="00CC4FBC" w:rsidP="00CC4FBC">
      <w:pPr>
        <w:ind w:left="1440" w:firstLine="1440"/>
        <w:rPr>
          <w:rFonts w:cs="Arial"/>
          <w:b/>
          <w:i/>
          <w:sz w:val="48"/>
          <w:szCs w:val="48"/>
        </w:rPr>
      </w:pPr>
      <w:r w:rsidRPr="00EB79B9">
        <w:rPr>
          <w:rFonts w:cs="Arial"/>
          <w:b/>
          <w:i/>
          <w:sz w:val="48"/>
          <w:szCs w:val="48"/>
        </w:rPr>
        <w:t>CERTIFICATION</w:t>
      </w:r>
    </w:p>
    <w:p w14:paraId="0A1175EA" w14:textId="2B069DC2" w:rsidR="00CC4FBC" w:rsidRPr="00EB79B9" w:rsidRDefault="00455B73" w:rsidP="00CC4FBC">
      <w:pPr>
        <w:rPr>
          <w:rFonts w:cs="Arial"/>
          <w:b/>
        </w:rPr>
      </w:pPr>
      <w:r>
        <w:rPr>
          <w:rFonts w:cs="Arial"/>
          <w:b/>
          <w:noProof/>
        </w:rPr>
        <mc:AlternateContent>
          <mc:Choice Requires="wps">
            <w:drawing>
              <wp:anchor distT="0" distB="0" distL="114300" distR="114300" simplePos="0" relativeHeight="251659264" behindDoc="0" locked="0" layoutInCell="1" allowOverlap="1" wp14:anchorId="34526FD7" wp14:editId="2A75D402">
                <wp:simplePos x="0" y="0"/>
                <wp:positionH relativeFrom="margin">
                  <wp:posOffset>2057400</wp:posOffset>
                </wp:positionH>
                <wp:positionV relativeFrom="paragraph">
                  <wp:posOffset>1086485</wp:posOffset>
                </wp:positionV>
                <wp:extent cx="1828800" cy="1828800"/>
                <wp:effectExtent l="0" t="0" r="19050" b="19050"/>
                <wp:wrapNone/>
                <wp:docPr id="464456888" name="Rectangle 1"/>
                <wp:cNvGraphicFramePr/>
                <a:graphic xmlns:a="http://schemas.openxmlformats.org/drawingml/2006/main">
                  <a:graphicData uri="http://schemas.microsoft.com/office/word/2010/wordprocessingShape">
                    <wps:wsp>
                      <wps:cNvSpPr/>
                      <wps:spPr>
                        <a:xfrm>
                          <a:off x="0" y="0"/>
                          <a:ext cx="1828800" cy="18288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5D59E5CC" id="Rectangle 1" o:spid="_x0000_s1026" style="position:absolute;margin-left:162pt;margin-top:85.55pt;width:2in;height:2in;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" filled="f" strokecolor="black [3213]" strokeweight="2pt">
                <w10:wrap anchorx="margin"/>
              </v:rect>
            </w:pict>
          </mc:Fallback>
        </mc:AlternateContent>
      </w:r>
      <w:r w:rsidRPr="00EB79B9">
        <w:rPr>
          <w:rFonts w:cs="Arial"/>
          <w:noProof/>
          <w:szCs w:val="16"/>
        </w:rPr>
        <w:drawing>
          <wp:anchor distT="0" distB="0" distL="114300" distR="114300" simplePos="0" relativeHeight="251658240" behindDoc="0" locked="0" layoutInCell="1" allowOverlap="1" wp14:anchorId="3063D8CC" wp14:editId="735E8BD2">
            <wp:simplePos x="0" y="0"/>
            <wp:positionH relativeFrom="margin">
              <wp:posOffset>2257425</wp:posOffset>
            </wp:positionH>
            <wp:positionV relativeFrom="paragraph">
              <wp:posOffset>1298442</wp:posOffset>
            </wp:positionV>
            <wp:extent cx="1447800" cy="1447800"/>
            <wp:effectExtent l="0" t="0" r="0" b="0"/>
            <wp:wrapNone/>
            <wp:docPr id="2001955927" name="Picture 2001955927" descr="prelimin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reliminary"/>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447800" cy="1447800"/>
                    </a:xfrm>
                    <a:prstGeom prst="rect">
                      <a:avLst/>
                    </a:prstGeom>
                    <a:noFill/>
                    <a:ln>
                      <a:noFill/>
                    </a:ln>
                  </pic:spPr>
                </pic:pic>
              </a:graphicData>
            </a:graphic>
            <wp14:sizeRelV relativeFrom="margin">
              <wp14:pctHeight>0</wp14:pctHeight>
            </wp14:sizeRelV>
          </wp:anchor>
        </w:drawing>
      </w:r>
    </w:p>
    <w:p w14:paraId="64A16B2C" w14:textId="77777777" w:rsidR="00007507" w:rsidRDefault="00007507" w:rsidP="00CC4FBC">
      <w:pPr>
        <w:rPr>
          <w:rFonts w:cs="Arial"/>
          <w:b/>
        </w:rPr>
      </w:pPr>
    </w:p>
    <w:p w14:paraId="5BA6D351" w14:textId="77777777" w:rsidR="004751FD" w:rsidRPr="004751FD" w:rsidRDefault="004751FD" w:rsidP="004751FD">
      <w:pPr>
        <w:rPr>
          <w:rFonts w:cs="Arial"/>
        </w:rPr>
      </w:pPr>
    </w:p>
    <w:p w14:paraId="38F6AE49" w14:textId="77777777" w:rsidR="004751FD" w:rsidRPr="004751FD" w:rsidRDefault="004751FD" w:rsidP="004751FD">
      <w:pPr>
        <w:rPr>
          <w:rFonts w:cs="Arial"/>
        </w:rPr>
      </w:pPr>
    </w:p>
    <w:p w14:paraId="2313AFCA" w14:textId="77777777" w:rsidR="004751FD" w:rsidRPr="004751FD" w:rsidRDefault="004751FD" w:rsidP="004751FD">
      <w:pPr>
        <w:rPr>
          <w:rFonts w:cs="Arial"/>
        </w:rPr>
      </w:pPr>
    </w:p>
    <w:p w14:paraId="7F43FCF3" w14:textId="77777777" w:rsidR="004751FD" w:rsidRPr="004751FD" w:rsidRDefault="004751FD" w:rsidP="004751FD">
      <w:pPr>
        <w:rPr>
          <w:rFonts w:cs="Arial"/>
        </w:rPr>
      </w:pPr>
    </w:p>
    <w:p w14:paraId="75130938" w14:textId="77777777" w:rsidR="004751FD" w:rsidRPr="004751FD" w:rsidRDefault="004751FD" w:rsidP="004751FD">
      <w:pPr>
        <w:rPr>
          <w:rFonts w:cs="Arial"/>
        </w:rPr>
      </w:pPr>
    </w:p>
    <w:p w14:paraId="4CC6CF18" w14:textId="77777777" w:rsidR="004751FD" w:rsidRPr="004751FD" w:rsidRDefault="004751FD" w:rsidP="004751FD">
      <w:pPr>
        <w:rPr>
          <w:rFonts w:cs="Arial"/>
        </w:rPr>
      </w:pPr>
    </w:p>
    <w:p w14:paraId="5F04C6DD" w14:textId="77777777" w:rsidR="004751FD" w:rsidRPr="004751FD" w:rsidRDefault="004751FD" w:rsidP="004751FD">
      <w:pPr>
        <w:rPr>
          <w:rFonts w:cs="Arial"/>
        </w:rPr>
      </w:pPr>
    </w:p>
    <w:p w14:paraId="2B2E6386" w14:textId="77777777" w:rsidR="004751FD" w:rsidRPr="004751FD" w:rsidRDefault="004751FD" w:rsidP="004751FD">
      <w:pPr>
        <w:rPr>
          <w:rFonts w:cs="Arial"/>
        </w:rPr>
      </w:pPr>
    </w:p>
    <w:p w14:paraId="5374D610" w14:textId="77777777" w:rsidR="004751FD" w:rsidRDefault="004751FD" w:rsidP="004751FD">
      <w:pPr>
        <w:rPr>
          <w:rFonts w:cs="Arial"/>
        </w:rPr>
      </w:pPr>
    </w:p>
    <w:p w14:paraId="06843409" w14:textId="3390C225" w:rsidR="004751FD" w:rsidRPr="004751FD" w:rsidRDefault="004751FD" w:rsidP="004751FD">
      <w:pPr>
        <w:rPr>
          <w:rFonts w:cs="Arial"/>
        </w:rPr>
        <w:sectPr w:rsidR="004751FD" w:rsidRPr="004751FD" w:rsidSect="00AB039B">
          <w:headerReference w:type="even" r:id="rId13"/>
          <w:headerReference w:type="default" r:id="rId14"/>
          <w:footerReference w:type="even" r:id="rId15"/>
          <w:footerReference w:type="default" r:id="rId16"/>
          <w:headerReference w:type="first" r:id="rId17"/>
          <w:footerReference w:type="first" r:id="rId18"/>
          <w:pgSz w:w="12240" w:h="15840" w:code="1"/>
          <w:pgMar w:top="1440" w:right="1440" w:bottom="1008" w:left="1440" w:header="576" w:footer="432" w:gutter="0"/>
          <w:pgNumType w:fmt="lowerRoman" w:start="1"/>
          <w:cols w:space="720"/>
          <w:titlePg/>
          <w:docGrid w:linePitch="360"/>
        </w:sectPr>
      </w:pPr>
    </w:p>
    <w:p w14:paraId="2551DE6E" w14:textId="7F497F73" w:rsidR="0045385C" w:rsidRPr="005B5791" w:rsidRDefault="0045385C" w:rsidP="00AB6D6F">
      <w:pPr>
        <w:pStyle w:val="NonContentsHeading1"/>
      </w:pPr>
      <w:bookmarkStart w:id="0" w:name="_Toc409516509"/>
      <w:r w:rsidRPr="005B5791">
        <w:lastRenderedPageBreak/>
        <w:t>Contents</w:t>
      </w:r>
      <w:bookmarkEnd w:id="0"/>
    </w:p>
    <w:p w14:paraId="01862A3D" w14:textId="201AE826" w:rsidR="00EC7EE9" w:rsidRDefault="00221266">
      <w:pPr>
        <w:pStyle w:val="TOC1"/>
        <w:rPr>
          <w:rFonts w:asciiTheme="minorHAnsi" w:eastAsiaTheme="minorEastAsia" w:hAnsiTheme="minorHAnsi"/>
          <w:noProof/>
        </w:rPr>
      </w:pPr>
      <w:r w:rsidRPr="005B5791">
        <w:fldChar w:fldCharType="begin"/>
      </w:r>
      <w:r w:rsidRPr="005B5791">
        <w:instrText xml:space="preserve"> TOC \o "2-3" \h \z \t "Heading 1,1" </w:instrText>
      </w:r>
      <w:r w:rsidRPr="005B5791">
        <w:fldChar w:fldCharType="separate"/>
      </w:r>
      <w:hyperlink w:anchor="_Toc142306135" w:history="1">
        <w:r w:rsidR="00EC7EE9" w:rsidRPr="00BA2A7E">
          <w:rPr>
            <w:rStyle w:val="Hyperlink"/>
            <w:noProof/>
          </w:rPr>
          <w:t>1</w:t>
        </w:r>
        <w:r w:rsidR="00EC7EE9">
          <w:rPr>
            <w:rFonts w:asciiTheme="minorHAnsi" w:eastAsiaTheme="minorEastAsia" w:hAnsiTheme="minorHAnsi"/>
            <w:noProof/>
          </w:rPr>
          <w:tab/>
        </w:r>
        <w:r w:rsidR="00EC7EE9" w:rsidRPr="00BA2A7E">
          <w:rPr>
            <w:rStyle w:val="Hyperlink"/>
            <w:noProof/>
          </w:rPr>
          <w:t>Introduction</w:t>
        </w:r>
        <w:r w:rsidR="00EC7EE9">
          <w:rPr>
            <w:noProof/>
            <w:webHidden/>
          </w:rPr>
          <w:tab/>
        </w:r>
        <w:r w:rsidR="00EC7EE9">
          <w:rPr>
            <w:noProof/>
            <w:webHidden/>
          </w:rPr>
          <w:fldChar w:fldCharType="begin"/>
        </w:r>
        <w:r w:rsidR="00EC7EE9">
          <w:rPr>
            <w:noProof/>
            <w:webHidden/>
          </w:rPr>
          <w:instrText xml:space="preserve"> PAGEREF _Toc142306135 \h </w:instrText>
        </w:r>
        <w:r w:rsidR="00EC7EE9">
          <w:rPr>
            <w:noProof/>
            <w:webHidden/>
          </w:rPr>
        </w:r>
        <w:r w:rsidR="00EC7EE9">
          <w:rPr>
            <w:noProof/>
            <w:webHidden/>
          </w:rPr>
          <w:fldChar w:fldCharType="separate"/>
        </w:r>
        <w:r w:rsidR="00FF3D21">
          <w:rPr>
            <w:noProof/>
            <w:webHidden/>
          </w:rPr>
          <w:t>1</w:t>
        </w:r>
        <w:r w:rsidR="00EC7EE9">
          <w:rPr>
            <w:noProof/>
            <w:webHidden/>
          </w:rPr>
          <w:fldChar w:fldCharType="end"/>
        </w:r>
      </w:hyperlink>
    </w:p>
    <w:p w14:paraId="130F196A" w14:textId="65683999" w:rsidR="00EC7EE9" w:rsidRDefault="002A1DAC">
      <w:pPr>
        <w:pStyle w:val="TOC2"/>
        <w:rPr>
          <w:rFonts w:asciiTheme="minorHAnsi" w:eastAsiaTheme="minorEastAsia" w:hAnsiTheme="minorHAnsi"/>
        </w:rPr>
      </w:pPr>
      <w:hyperlink w:anchor="_Toc142306136" w:history="1">
        <w:r w:rsidR="00EC7EE9" w:rsidRPr="00BA2A7E">
          <w:rPr>
            <w:rStyle w:val="Hyperlink"/>
          </w:rPr>
          <w:t>1.1</w:t>
        </w:r>
        <w:r w:rsidR="00EC7EE9">
          <w:rPr>
            <w:rFonts w:asciiTheme="minorHAnsi" w:eastAsiaTheme="minorEastAsia" w:hAnsiTheme="minorHAnsi"/>
          </w:rPr>
          <w:tab/>
        </w:r>
        <w:r w:rsidR="00EC7EE9" w:rsidRPr="00BA2A7E">
          <w:rPr>
            <w:rStyle w:val="Hyperlink"/>
          </w:rPr>
          <w:t>Project Summary</w:t>
        </w:r>
        <w:r w:rsidR="00EC7EE9">
          <w:rPr>
            <w:webHidden/>
          </w:rPr>
          <w:tab/>
        </w:r>
        <w:r w:rsidR="00EC7EE9">
          <w:rPr>
            <w:webHidden/>
          </w:rPr>
          <w:fldChar w:fldCharType="begin"/>
        </w:r>
        <w:r w:rsidR="00EC7EE9">
          <w:rPr>
            <w:webHidden/>
          </w:rPr>
          <w:instrText xml:space="preserve"> PAGEREF _Toc142306136 \h </w:instrText>
        </w:r>
        <w:r w:rsidR="00EC7EE9">
          <w:rPr>
            <w:webHidden/>
          </w:rPr>
        </w:r>
        <w:r w:rsidR="00EC7EE9">
          <w:rPr>
            <w:webHidden/>
          </w:rPr>
          <w:fldChar w:fldCharType="separate"/>
        </w:r>
        <w:r w:rsidR="00FF3D21">
          <w:rPr>
            <w:webHidden/>
          </w:rPr>
          <w:t>1</w:t>
        </w:r>
        <w:r w:rsidR="00EC7EE9">
          <w:rPr>
            <w:webHidden/>
          </w:rPr>
          <w:fldChar w:fldCharType="end"/>
        </w:r>
      </w:hyperlink>
    </w:p>
    <w:p w14:paraId="454EB447" w14:textId="0289D6C9" w:rsidR="00EC7EE9" w:rsidRDefault="002A1DAC">
      <w:pPr>
        <w:pStyle w:val="TOC1"/>
        <w:rPr>
          <w:rFonts w:asciiTheme="minorHAnsi" w:eastAsiaTheme="minorEastAsia" w:hAnsiTheme="minorHAnsi"/>
          <w:noProof/>
        </w:rPr>
      </w:pPr>
      <w:hyperlink w:anchor="_Toc142306137" w:history="1">
        <w:r w:rsidR="00EC7EE9" w:rsidRPr="00BA2A7E">
          <w:rPr>
            <w:rStyle w:val="Hyperlink"/>
            <w:noProof/>
          </w:rPr>
          <w:t>2</w:t>
        </w:r>
        <w:r w:rsidR="00EC7EE9">
          <w:rPr>
            <w:rFonts w:asciiTheme="minorHAnsi" w:eastAsiaTheme="minorEastAsia" w:hAnsiTheme="minorHAnsi"/>
            <w:noProof/>
          </w:rPr>
          <w:tab/>
        </w:r>
        <w:r w:rsidR="00EC7EE9" w:rsidRPr="00BA2A7E">
          <w:rPr>
            <w:rStyle w:val="Hyperlink"/>
            <w:noProof/>
          </w:rPr>
          <w:t>Background</w:t>
        </w:r>
        <w:r w:rsidR="00EC7EE9">
          <w:rPr>
            <w:noProof/>
            <w:webHidden/>
          </w:rPr>
          <w:tab/>
        </w:r>
        <w:r w:rsidR="00EC7EE9">
          <w:rPr>
            <w:noProof/>
            <w:webHidden/>
          </w:rPr>
          <w:fldChar w:fldCharType="begin"/>
        </w:r>
        <w:r w:rsidR="00EC7EE9">
          <w:rPr>
            <w:noProof/>
            <w:webHidden/>
          </w:rPr>
          <w:instrText xml:space="preserve"> PAGEREF _Toc142306137 \h </w:instrText>
        </w:r>
        <w:r w:rsidR="00EC7EE9">
          <w:rPr>
            <w:noProof/>
            <w:webHidden/>
          </w:rPr>
        </w:r>
        <w:r w:rsidR="00EC7EE9">
          <w:rPr>
            <w:noProof/>
            <w:webHidden/>
          </w:rPr>
          <w:fldChar w:fldCharType="separate"/>
        </w:r>
        <w:r w:rsidR="00FF3D21">
          <w:rPr>
            <w:noProof/>
            <w:webHidden/>
          </w:rPr>
          <w:t>2</w:t>
        </w:r>
        <w:r w:rsidR="00EC7EE9">
          <w:rPr>
            <w:noProof/>
            <w:webHidden/>
          </w:rPr>
          <w:fldChar w:fldCharType="end"/>
        </w:r>
      </w:hyperlink>
    </w:p>
    <w:p w14:paraId="7766D2AE" w14:textId="409B3A44" w:rsidR="00EC7EE9" w:rsidRDefault="002A1DAC">
      <w:pPr>
        <w:pStyle w:val="TOC2"/>
        <w:rPr>
          <w:rFonts w:asciiTheme="minorHAnsi" w:eastAsiaTheme="minorEastAsia" w:hAnsiTheme="minorHAnsi"/>
        </w:rPr>
      </w:pPr>
      <w:hyperlink w:anchor="_Toc142306138" w:history="1">
        <w:r w:rsidR="00EC7EE9" w:rsidRPr="00BA2A7E">
          <w:rPr>
            <w:rStyle w:val="Hyperlink"/>
          </w:rPr>
          <w:t>2.1</w:t>
        </w:r>
        <w:r w:rsidR="00EC7EE9">
          <w:rPr>
            <w:rFonts w:asciiTheme="minorHAnsi" w:eastAsiaTheme="minorEastAsia" w:hAnsiTheme="minorHAnsi"/>
          </w:rPr>
          <w:tab/>
        </w:r>
        <w:r w:rsidR="00EC7EE9" w:rsidRPr="00BA2A7E">
          <w:rPr>
            <w:rStyle w:val="Hyperlink"/>
          </w:rPr>
          <w:t>Project Location</w:t>
        </w:r>
        <w:r w:rsidR="00EC7EE9">
          <w:rPr>
            <w:webHidden/>
          </w:rPr>
          <w:tab/>
        </w:r>
        <w:r w:rsidR="00EC7EE9">
          <w:rPr>
            <w:webHidden/>
          </w:rPr>
          <w:fldChar w:fldCharType="begin"/>
        </w:r>
        <w:r w:rsidR="00EC7EE9">
          <w:rPr>
            <w:webHidden/>
          </w:rPr>
          <w:instrText xml:space="preserve"> PAGEREF _Toc142306138 \h </w:instrText>
        </w:r>
        <w:r w:rsidR="00EC7EE9">
          <w:rPr>
            <w:webHidden/>
          </w:rPr>
        </w:r>
        <w:r w:rsidR="00EC7EE9">
          <w:rPr>
            <w:webHidden/>
          </w:rPr>
          <w:fldChar w:fldCharType="separate"/>
        </w:r>
        <w:r w:rsidR="00FF3D21">
          <w:rPr>
            <w:webHidden/>
          </w:rPr>
          <w:t>2</w:t>
        </w:r>
        <w:r w:rsidR="00EC7EE9">
          <w:rPr>
            <w:webHidden/>
          </w:rPr>
          <w:fldChar w:fldCharType="end"/>
        </w:r>
      </w:hyperlink>
    </w:p>
    <w:p w14:paraId="3EAD5F49" w14:textId="250DDBF1" w:rsidR="00EC7EE9" w:rsidRDefault="002A1DAC">
      <w:pPr>
        <w:pStyle w:val="TOC2"/>
        <w:rPr>
          <w:rFonts w:asciiTheme="minorHAnsi" w:eastAsiaTheme="minorEastAsia" w:hAnsiTheme="minorHAnsi"/>
        </w:rPr>
      </w:pPr>
      <w:hyperlink w:anchor="_Toc142306139" w:history="1">
        <w:r w:rsidR="00EC7EE9" w:rsidRPr="00BA2A7E">
          <w:rPr>
            <w:rStyle w:val="Hyperlink"/>
          </w:rPr>
          <w:t>2.2</w:t>
        </w:r>
        <w:r w:rsidR="00EC7EE9">
          <w:rPr>
            <w:rFonts w:asciiTheme="minorHAnsi" w:eastAsiaTheme="minorEastAsia" w:hAnsiTheme="minorHAnsi"/>
          </w:rPr>
          <w:tab/>
        </w:r>
        <w:r w:rsidR="00EC7EE9" w:rsidRPr="00BA2A7E">
          <w:rPr>
            <w:rStyle w:val="Hyperlink"/>
          </w:rPr>
          <w:t>Project Construction History</w:t>
        </w:r>
        <w:r w:rsidR="00EC7EE9">
          <w:rPr>
            <w:webHidden/>
          </w:rPr>
          <w:tab/>
        </w:r>
        <w:r w:rsidR="00EC7EE9">
          <w:rPr>
            <w:webHidden/>
          </w:rPr>
          <w:fldChar w:fldCharType="begin"/>
        </w:r>
        <w:r w:rsidR="00EC7EE9">
          <w:rPr>
            <w:webHidden/>
          </w:rPr>
          <w:instrText xml:space="preserve"> PAGEREF _Toc142306139 \h </w:instrText>
        </w:r>
        <w:r w:rsidR="00EC7EE9">
          <w:rPr>
            <w:webHidden/>
          </w:rPr>
        </w:r>
        <w:r w:rsidR="00EC7EE9">
          <w:rPr>
            <w:webHidden/>
          </w:rPr>
          <w:fldChar w:fldCharType="separate"/>
        </w:r>
        <w:r w:rsidR="00FF3D21">
          <w:rPr>
            <w:webHidden/>
          </w:rPr>
          <w:t>2</w:t>
        </w:r>
        <w:r w:rsidR="00EC7EE9">
          <w:rPr>
            <w:webHidden/>
          </w:rPr>
          <w:fldChar w:fldCharType="end"/>
        </w:r>
      </w:hyperlink>
    </w:p>
    <w:p w14:paraId="1C2D59F3" w14:textId="747C5D7C" w:rsidR="00EC7EE9" w:rsidRDefault="002A1DAC">
      <w:pPr>
        <w:pStyle w:val="TOC2"/>
        <w:rPr>
          <w:rFonts w:asciiTheme="minorHAnsi" w:eastAsiaTheme="minorEastAsia" w:hAnsiTheme="minorHAnsi"/>
        </w:rPr>
      </w:pPr>
      <w:hyperlink w:anchor="_Toc142306140" w:history="1">
        <w:r w:rsidR="00EC7EE9" w:rsidRPr="00BA2A7E">
          <w:rPr>
            <w:rStyle w:val="Hyperlink"/>
          </w:rPr>
          <w:t>2.3</w:t>
        </w:r>
        <w:r w:rsidR="00EC7EE9">
          <w:rPr>
            <w:rFonts w:asciiTheme="minorHAnsi" w:eastAsiaTheme="minorEastAsia" w:hAnsiTheme="minorHAnsi"/>
          </w:rPr>
          <w:tab/>
        </w:r>
        <w:r w:rsidR="00EC7EE9" w:rsidRPr="00BA2A7E">
          <w:rPr>
            <w:rStyle w:val="Hyperlink"/>
          </w:rPr>
          <w:t>Existing Conditions</w:t>
        </w:r>
        <w:r w:rsidR="00EC7EE9">
          <w:rPr>
            <w:webHidden/>
          </w:rPr>
          <w:tab/>
        </w:r>
        <w:r w:rsidR="00EC7EE9">
          <w:rPr>
            <w:webHidden/>
          </w:rPr>
          <w:fldChar w:fldCharType="begin"/>
        </w:r>
        <w:r w:rsidR="00EC7EE9">
          <w:rPr>
            <w:webHidden/>
          </w:rPr>
          <w:instrText xml:space="preserve"> PAGEREF _Toc142306140 \h </w:instrText>
        </w:r>
        <w:r w:rsidR="00EC7EE9">
          <w:rPr>
            <w:webHidden/>
          </w:rPr>
        </w:r>
        <w:r w:rsidR="00EC7EE9">
          <w:rPr>
            <w:webHidden/>
          </w:rPr>
          <w:fldChar w:fldCharType="separate"/>
        </w:r>
        <w:r w:rsidR="00FF3D21">
          <w:rPr>
            <w:webHidden/>
          </w:rPr>
          <w:t>3</w:t>
        </w:r>
        <w:r w:rsidR="00EC7EE9">
          <w:rPr>
            <w:webHidden/>
          </w:rPr>
          <w:fldChar w:fldCharType="end"/>
        </w:r>
      </w:hyperlink>
    </w:p>
    <w:p w14:paraId="12E07E5F" w14:textId="02C4D400" w:rsidR="00EC7EE9" w:rsidRDefault="002A1DAC">
      <w:pPr>
        <w:pStyle w:val="TOC1"/>
        <w:rPr>
          <w:rFonts w:asciiTheme="minorHAnsi" w:eastAsiaTheme="minorEastAsia" w:hAnsiTheme="minorHAnsi"/>
          <w:noProof/>
        </w:rPr>
      </w:pPr>
      <w:hyperlink w:anchor="_Toc142306141" w:history="1">
        <w:r w:rsidR="00EC7EE9" w:rsidRPr="00BA2A7E">
          <w:rPr>
            <w:rStyle w:val="Hyperlink"/>
            <w:noProof/>
          </w:rPr>
          <w:t>3</w:t>
        </w:r>
        <w:r w:rsidR="00EC7EE9">
          <w:rPr>
            <w:rFonts w:asciiTheme="minorHAnsi" w:eastAsiaTheme="minorEastAsia" w:hAnsiTheme="minorHAnsi"/>
            <w:noProof/>
          </w:rPr>
          <w:tab/>
        </w:r>
        <w:r w:rsidR="00EC7EE9" w:rsidRPr="00BA2A7E">
          <w:rPr>
            <w:rStyle w:val="Hyperlink"/>
            <w:noProof/>
          </w:rPr>
          <w:t>Design Criteria &amp; Approach</w:t>
        </w:r>
        <w:r w:rsidR="00EC7EE9">
          <w:rPr>
            <w:noProof/>
            <w:webHidden/>
          </w:rPr>
          <w:tab/>
        </w:r>
        <w:r w:rsidR="00EC7EE9">
          <w:rPr>
            <w:noProof/>
            <w:webHidden/>
          </w:rPr>
          <w:fldChar w:fldCharType="begin"/>
        </w:r>
        <w:r w:rsidR="00EC7EE9">
          <w:rPr>
            <w:noProof/>
            <w:webHidden/>
          </w:rPr>
          <w:instrText xml:space="preserve"> PAGEREF _Toc142306141 \h </w:instrText>
        </w:r>
        <w:r w:rsidR="00EC7EE9">
          <w:rPr>
            <w:noProof/>
            <w:webHidden/>
          </w:rPr>
        </w:r>
        <w:r w:rsidR="00EC7EE9">
          <w:rPr>
            <w:noProof/>
            <w:webHidden/>
          </w:rPr>
          <w:fldChar w:fldCharType="separate"/>
        </w:r>
        <w:r w:rsidR="00FF3D21">
          <w:rPr>
            <w:noProof/>
            <w:webHidden/>
          </w:rPr>
          <w:t>4</w:t>
        </w:r>
        <w:r w:rsidR="00EC7EE9">
          <w:rPr>
            <w:noProof/>
            <w:webHidden/>
          </w:rPr>
          <w:fldChar w:fldCharType="end"/>
        </w:r>
      </w:hyperlink>
    </w:p>
    <w:p w14:paraId="495CB3BD" w14:textId="6214D956" w:rsidR="00EC7EE9" w:rsidRDefault="002A1DAC">
      <w:pPr>
        <w:pStyle w:val="TOC2"/>
        <w:rPr>
          <w:rFonts w:asciiTheme="minorHAnsi" w:eastAsiaTheme="minorEastAsia" w:hAnsiTheme="minorHAnsi"/>
        </w:rPr>
      </w:pPr>
      <w:hyperlink w:anchor="_Toc142306142" w:history="1">
        <w:r w:rsidR="00EC7EE9" w:rsidRPr="00BA2A7E">
          <w:rPr>
            <w:rStyle w:val="Hyperlink"/>
          </w:rPr>
          <w:t>3.1</w:t>
        </w:r>
        <w:r w:rsidR="00EC7EE9">
          <w:rPr>
            <w:rFonts w:asciiTheme="minorHAnsi" w:eastAsiaTheme="minorEastAsia" w:hAnsiTheme="minorHAnsi"/>
          </w:rPr>
          <w:tab/>
        </w:r>
        <w:r w:rsidR="00EC7EE9" w:rsidRPr="00BA2A7E">
          <w:rPr>
            <w:rStyle w:val="Hyperlink"/>
          </w:rPr>
          <w:t>Methodology</w:t>
        </w:r>
        <w:r w:rsidR="00EC7EE9">
          <w:rPr>
            <w:webHidden/>
          </w:rPr>
          <w:tab/>
        </w:r>
        <w:r w:rsidR="00EC7EE9">
          <w:rPr>
            <w:webHidden/>
          </w:rPr>
          <w:fldChar w:fldCharType="begin"/>
        </w:r>
        <w:r w:rsidR="00EC7EE9">
          <w:rPr>
            <w:webHidden/>
          </w:rPr>
          <w:instrText xml:space="preserve"> PAGEREF _Toc142306142 \h </w:instrText>
        </w:r>
        <w:r w:rsidR="00EC7EE9">
          <w:rPr>
            <w:webHidden/>
          </w:rPr>
        </w:r>
        <w:r w:rsidR="00EC7EE9">
          <w:rPr>
            <w:webHidden/>
          </w:rPr>
          <w:fldChar w:fldCharType="separate"/>
        </w:r>
        <w:r w:rsidR="00FF3D21">
          <w:rPr>
            <w:webHidden/>
          </w:rPr>
          <w:t>4</w:t>
        </w:r>
        <w:r w:rsidR="00EC7EE9">
          <w:rPr>
            <w:webHidden/>
          </w:rPr>
          <w:fldChar w:fldCharType="end"/>
        </w:r>
      </w:hyperlink>
    </w:p>
    <w:p w14:paraId="04684077" w14:textId="78739722" w:rsidR="00EC7EE9" w:rsidRDefault="002A1DAC">
      <w:pPr>
        <w:pStyle w:val="TOC2"/>
        <w:rPr>
          <w:rFonts w:asciiTheme="minorHAnsi" w:eastAsiaTheme="minorEastAsia" w:hAnsiTheme="minorHAnsi"/>
        </w:rPr>
      </w:pPr>
      <w:hyperlink w:anchor="_Toc142306143" w:history="1">
        <w:r w:rsidR="00EC7EE9" w:rsidRPr="00BA2A7E">
          <w:rPr>
            <w:rStyle w:val="Hyperlink"/>
          </w:rPr>
          <w:t>3.2</w:t>
        </w:r>
        <w:r w:rsidR="00EC7EE9">
          <w:rPr>
            <w:rFonts w:asciiTheme="minorHAnsi" w:eastAsiaTheme="minorEastAsia" w:hAnsiTheme="minorHAnsi"/>
          </w:rPr>
          <w:tab/>
        </w:r>
        <w:r w:rsidR="00EC7EE9" w:rsidRPr="00BA2A7E">
          <w:rPr>
            <w:rStyle w:val="Hyperlink"/>
          </w:rPr>
          <w:t>Minimum Flood Frequency</w:t>
        </w:r>
        <w:r w:rsidR="00EC7EE9">
          <w:rPr>
            <w:webHidden/>
          </w:rPr>
          <w:tab/>
        </w:r>
        <w:r w:rsidR="00EC7EE9">
          <w:rPr>
            <w:webHidden/>
          </w:rPr>
          <w:fldChar w:fldCharType="begin"/>
        </w:r>
        <w:r w:rsidR="00EC7EE9">
          <w:rPr>
            <w:webHidden/>
          </w:rPr>
          <w:instrText xml:space="preserve"> PAGEREF _Toc142306143 \h </w:instrText>
        </w:r>
        <w:r w:rsidR="00EC7EE9">
          <w:rPr>
            <w:webHidden/>
          </w:rPr>
        </w:r>
        <w:r w:rsidR="00EC7EE9">
          <w:rPr>
            <w:webHidden/>
          </w:rPr>
          <w:fldChar w:fldCharType="separate"/>
        </w:r>
        <w:r w:rsidR="00FF3D21">
          <w:rPr>
            <w:webHidden/>
          </w:rPr>
          <w:t>4</w:t>
        </w:r>
        <w:r w:rsidR="00EC7EE9">
          <w:rPr>
            <w:webHidden/>
          </w:rPr>
          <w:fldChar w:fldCharType="end"/>
        </w:r>
      </w:hyperlink>
    </w:p>
    <w:p w14:paraId="2E7DD0CD" w14:textId="54DC09AB" w:rsidR="00EC7EE9" w:rsidRDefault="002A1DAC">
      <w:pPr>
        <w:pStyle w:val="TOC2"/>
        <w:rPr>
          <w:rFonts w:asciiTheme="minorHAnsi" w:eastAsiaTheme="minorEastAsia" w:hAnsiTheme="minorHAnsi"/>
        </w:rPr>
      </w:pPr>
      <w:hyperlink w:anchor="_Toc142306144" w:history="1">
        <w:r w:rsidR="00EC7EE9" w:rsidRPr="00BA2A7E">
          <w:rPr>
            <w:rStyle w:val="Hyperlink"/>
          </w:rPr>
          <w:t>3.3</w:t>
        </w:r>
        <w:r w:rsidR="00EC7EE9">
          <w:rPr>
            <w:rFonts w:asciiTheme="minorHAnsi" w:eastAsiaTheme="minorEastAsia" w:hAnsiTheme="minorHAnsi"/>
          </w:rPr>
          <w:tab/>
        </w:r>
        <w:r w:rsidR="00EC7EE9" w:rsidRPr="00BA2A7E">
          <w:rPr>
            <w:rStyle w:val="Hyperlink"/>
          </w:rPr>
          <w:t>Floodplain/Floodway</w:t>
        </w:r>
        <w:r w:rsidR="00EC7EE9">
          <w:rPr>
            <w:webHidden/>
          </w:rPr>
          <w:tab/>
        </w:r>
        <w:r w:rsidR="00EC7EE9">
          <w:rPr>
            <w:webHidden/>
          </w:rPr>
          <w:fldChar w:fldCharType="begin"/>
        </w:r>
        <w:r w:rsidR="00EC7EE9">
          <w:rPr>
            <w:webHidden/>
          </w:rPr>
          <w:instrText xml:space="preserve"> PAGEREF _Toc142306144 \h </w:instrText>
        </w:r>
        <w:r w:rsidR="00EC7EE9">
          <w:rPr>
            <w:webHidden/>
          </w:rPr>
        </w:r>
        <w:r w:rsidR="00EC7EE9">
          <w:rPr>
            <w:webHidden/>
          </w:rPr>
          <w:fldChar w:fldCharType="separate"/>
        </w:r>
        <w:r w:rsidR="00FF3D21">
          <w:rPr>
            <w:webHidden/>
          </w:rPr>
          <w:t>5</w:t>
        </w:r>
        <w:r w:rsidR="00EC7EE9">
          <w:rPr>
            <w:webHidden/>
          </w:rPr>
          <w:fldChar w:fldCharType="end"/>
        </w:r>
      </w:hyperlink>
    </w:p>
    <w:p w14:paraId="2BC00B76" w14:textId="2F7CBAD0" w:rsidR="00EC7EE9" w:rsidRDefault="002A1DAC">
      <w:pPr>
        <w:pStyle w:val="TOC2"/>
        <w:rPr>
          <w:rFonts w:asciiTheme="minorHAnsi" w:eastAsiaTheme="minorEastAsia" w:hAnsiTheme="minorHAnsi"/>
        </w:rPr>
      </w:pPr>
      <w:hyperlink w:anchor="_Toc142306145" w:history="1">
        <w:r w:rsidR="00EC7EE9" w:rsidRPr="00BA2A7E">
          <w:rPr>
            <w:rStyle w:val="Hyperlink"/>
          </w:rPr>
          <w:t>3.4</w:t>
        </w:r>
        <w:r w:rsidR="00EC7EE9">
          <w:rPr>
            <w:rFonts w:asciiTheme="minorHAnsi" w:eastAsiaTheme="minorEastAsia" w:hAnsiTheme="minorHAnsi"/>
          </w:rPr>
          <w:tab/>
        </w:r>
        <w:r w:rsidR="00EC7EE9" w:rsidRPr="00BA2A7E">
          <w:rPr>
            <w:rStyle w:val="Hyperlink"/>
          </w:rPr>
          <w:t>Hydrology</w:t>
        </w:r>
        <w:r w:rsidR="00EC7EE9">
          <w:rPr>
            <w:webHidden/>
          </w:rPr>
          <w:tab/>
        </w:r>
        <w:r w:rsidR="00EC7EE9">
          <w:rPr>
            <w:webHidden/>
          </w:rPr>
          <w:fldChar w:fldCharType="begin"/>
        </w:r>
        <w:r w:rsidR="00EC7EE9">
          <w:rPr>
            <w:webHidden/>
          </w:rPr>
          <w:instrText xml:space="preserve"> PAGEREF _Toc142306145 \h </w:instrText>
        </w:r>
        <w:r w:rsidR="00EC7EE9">
          <w:rPr>
            <w:webHidden/>
          </w:rPr>
        </w:r>
        <w:r w:rsidR="00EC7EE9">
          <w:rPr>
            <w:webHidden/>
          </w:rPr>
          <w:fldChar w:fldCharType="separate"/>
        </w:r>
        <w:r w:rsidR="00FF3D21">
          <w:rPr>
            <w:webHidden/>
          </w:rPr>
          <w:t>5</w:t>
        </w:r>
        <w:r w:rsidR="00EC7EE9">
          <w:rPr>
            <w:webHidden/>
          </w:rPr>
          <w:fldChar w:fldCharType="end"/>
        </w:r>
      </w:hyperlink>
    </w:p>
    <w:p w14:paraId="0184702F" w14:textId="313F9FB6" w:rsidR="00EC7EE9" w:rsidRDefault="002A1DAC">
      <w:pPr>
        <w:pStyle w:val="TOC2"/>
        <w:rPr>
          <w:rFonts w:asciiTheme="minorHAnsi" w:eastAsiaTheme="minorEastAsia" w:hAnsiTheme="minorHAnsi"/>
        </w:rPr>
      </w:pPr>
      <w:hyperlink w:anchor="_Toc142306146" w:history="1">
        <w:r w:rsidR="00EC7EE9" w:rsidRPr="00BA2A7E">
          <w:rPr>
            <w:rStyle w:val="Hyperlink"/>
          </w:rPr>
          <w:t>3.5</w:t>
        </w:r>
        <w:r w:rsidR="00EC7EE9">
          <w:rPr>
            <w:rFonts w:asciiTheme="minorHAnsi" w:eastAsiaTheme="minorEastAsia" w:hAnsiTheme="minorHAnsi"/>
          </w:rPr>
          <w:tab/>
        </w:r>
        <w:r w:rsidR="00EC7EE9" w:rsidRPr="00BA2A7E">
          <w:rPr>
            <w:rStyle w:val="Hyperlink"/>
          </w:rPr>
          <w:t>Assumptions</w:t>
        </w:r>
        <w:r w:rsidR="00EC7EE9">
          <w:rPr>
            <w:webHidden/>
          </w:rPr>
          <w:tab/>
        </w:r>
        <w:r w:rsidR="00EC7EE9">
          <w:rPr>
            <w:webHidden/>
          </w:rPr>
          <w:fldChar w:fldCharType="begin"/>
        </w:r>
        <w:r w:rsidR="00EC7EE9">
          <w:rPr>
            <w:webHidden/>
          </w:rPr>
          <w:instrText xml:space="preserve"> PAGEREF _Toc142306146 \h </w:instrText>
        </w:r>
        <w:r w:rsidR="00EC7EE9">
          <w:rPr>
            <w:webHidden/>
          </w:rPr>
        </w:r>
        <w:r w:rsidR="00EC7EE9">
          <w:rPr>
            <w:webHidden/>
          </w:rPr>
          <w:fldChar w:fldCharType="separate"/>
        </w:r>
        <w:r w:rsidR="00FF3D21">
          <w:rPr>
            <w:webHidden/>
          </w:rPr>
          <w:t>5</w:t>
        </w:r>
        <w:r w:rsidR="00EC7EE9">
          <w:rPr>
            <w:webHidden/>
          </w:rPr>
          <w:fldChar w:fldCharType="end"/>
        </w:r>
      </w:hyperlink>
    </w:p>
    <w:p w14:paraId="50D06509" w14:textId="678F161B" w:rsidR="00EC7EE9" w:rsidRDefault="002A1DAC">
      <w:pPr>
        <w:pStyle w:val="TOC1"/>
        <w:rPr>
          <w:rFonts w:asciiTheme="minorHAnsi" w:eastAsiaTheme="minorEastAsia" w:hAnsiTheme="minorHAnsi"/>
          <w:noProof/>
        </w:rPr>
      </w:pPr>
      <w:hyperlink w:anchor="_Toc142306147" w:history="1">
        <w:r w:rsidR="00EC7EE9" w:rsidRPr="00BA2A7E">
          <w:rPr>
            <w:rStyle w:val="Hyperlink"/>
            <w:noProof/>
          </w:rPr>
          <w:t>4</w:t>
        </w:r>
        <w:r w:rsidR="00EC7EE9">
          <w:rPr>
            <w:rFonts w:asciiTheme="minorHAnsi" w:eastAsiaTheme="minorEastAsia" w:hAnsiTheme="minorHAnsi"/>
            <w:noProof/>
          </w:rPr>
          <w:tab/>
        </w:r>
        <w:r w:rsidR="00EC7EE9" w:rsidRPr="00BA2A7E">
          <w:rPr>
            <w:rStyle w:val="Hyperlink"/>
            <w:noProof/>
          </w:rPr>
          <w:t>Results</w:t>
        </w:r>
        <w:r w:rsidR="00EC7EE9">
          <w:rPr>
            <w:noProof/>
            <w:webHidden/>
          </w:rPr>
          <w:tab/>
        </w:r>
        <w:r w:rsidR="00EC7EE9">
          <w:rPr>
            <w:noProof/>
            <w:webHidden/>
          </w:rPr>
          <w:fldChar w:fldCharType="begin"/>
        </w:r>
        <w:r w:rsidR="00EC7EE9">
          <w:rPr>
            <w:noProof/>
            <w:webHidden/>
          </w:rPr>
          <w:instrText xml:space="preserve"> PAGEREF _Toc142306147 \h </w:instrText>
        </w:r>
        <w:r w:rsidR="00EC7EE9">
          <w:rPr>
            <w:noProof/>
            <w:webHidden/>
          </w:rPr>
        </w:r>
        <w:r w:rsidR="00EC7EE9">
          <w:rPr>
            <w:noProof/>
            <w:webHidden/>
          </w:rPr>
          <w:fldChar w:fldCharType="separate"/>
        </w:r>
        <w:r w:rsidR="00FF3D21">
          <w:rPr>
            <w:noProof/>
            <w:webHidden/>
          </w:rPr>
          <w:t>6</w:t>
        </w:r>
        <w:r w:rsidR="00EC7EE9">
          <w:rPr>
            <w:noProof/>
            <w:webHidden/>
          </w:rPr>
          <w:fldChar w:fldCharType="end"/>
        </w:r>
      </w:hyperlink>
    </w:p>
    <w:p w14:paraId="65C0D951" w14:textId="626EFB13" w:rsidR="00EC7EE9" w:rsidRDefault="002A1DAC">
      <w:pPr>
        <w:pStyle w:val="TOC2"/>
        <w:rPr>
          <w:rFonts w:asciiTheme="minorHAnsi" w:eastAsiaTheme="minorEastAsia" w:hAnsiTheme="minorHAnsi"/>
        </w:rPr>
      </w:pPr>
      <w:hyperlink w:anchor="_Toc142306148" w:history="1">
        <w:r w:rsidR="00EC7EE9" w:rsidRPr="00BA2A7E">
          <w:rPr>
            <w:rStyle w:val="Hyperlink"/>
          </w:rPr>
          <w:t>4.1</w:t>
        </w:r>
        <w:r w:rsidR="00EC7EE9">
          <w:rPr>
            <w:rFonts w:asciiTheme="minorHAnsi" w:eastAsiaTheme="minorEastAsia" w:hAnsiTheme="minorHAnsi"/>
          </w:rPr>
          <w:tab/>
        </w:r>
        <w:r w:rsidR="00EC7EE9" w:rsidRPr="00BA2A7E">
          <w:rPr>
            <w:rStyle w:val="Hyperlink"/>
          </w:rPr>
          <w:t>Existing Conditions Modeling</w:t>
        </w:r>
        <w:r w:rsidR="00EC7EE9">
          <w:rPr>
            <w:webHidden/>
          </w:rPr>
          <w:tab/>
        </w:r>
        <w:r w:rsidR="00EC7EE9">
          <w:rPr>
            <w:webHidden/>
          </w:rPr>
          <w:fldChar w:fldCharType="begin"/>
        </w:r>
        <w:r w:rsidR="00EC7EE9">
          <w:rPr>
            <w:webHidden/>
          </w:rPr>
          <w:instrText xml:space="preserve"> PAGEREF _Toc142306148 \h </w:instrText>
        </w:r>
        <w:r w:rsidR="00EC7EE9">
          <w:rPr>
            <w:webHidden/>
          </w:rPr>
        </w:r>
        <w:r w:rsidR="00EC7EE9">
          <w:rPr>
            <w:webHidden/>
          </w:rPr>
          <w:fldChar w:fldCharType="separate"/>
        </w:r>
        <w:r w:rsidR="00FF3D21">
          <w:rPr>
            <w:webHidden/>
          </w:rPr>
          <w:t>6</w:t>
        </w:r>
        <w:r w:rsidR="00EC7EE9">
          <w:rPr>
            <w:webHidden/>
          </w:rPr>
          <w:fldChar w:fldCharType="end"/>
        </w:r>
      </w:hyperlink>
    </w:p>
    <w:p w14:paraId="325DF5EF" w14:textId="403C12CD" w:rsidR="00EC7EE9" w:rsidRDefault="002A1DAC">
      <w:pPr>
        <w:pStyle w:val="TOC2"/>
        <w:rPr>
          <w:rFonts w:asciiTheme="minorHAnsi" w:eastAsiaTheme="minorEastAsia" w:hAnsiTheme="minorHAnsi"/>
        </w:rPr>
      </w:pPr>
      <w:hyperlink w:anchor="_Toc142306149" w:history="1">
        <w:r w:rsidR="00EC7EE9" w:rsidRPr="00BA2A7E">
          <w:rPr>
            <w:rStyle w:val="Hyperlink"/>
          </w:rPr>
          <w:t>4.2</w:t>
        </w:r>
        <w:r w:rsidR="00EC7EE9">
          <w:rPr>
            <w:rFonts w:asciiTheme="minorHAnsi" w:eastAsiaTheme="minorEastAsia" w:hAnsiTheme="minorHAnsi"/>
          </w:rPr>
          <w:tab/>
        </w:r>
        <w:r w:rsidR="00EC7EE9" w:rsidRPr="00BA2A7E">
          <w:rPr>
            <w:rStyle w:val="Hyperlink"/>
          </w:rPr>
          <w:t>Proposed Conditions Modeling</w:t>
        </w:r>
        <w:r w:rsidR="00EC7EE9">
          <w:rPr>
            <w:webHidden/>
          </w:rPr>
          <w:tab/>
        </w:r>
        <w:r w:rsidR="00EC7EE9">
          <w:rPr>
            <w:webHidden/>
          </w:rPr>
          <w:fldChar w:fldCharType="begin"/>
        </w:r>
        <w:r w:rsidR="00EC7EE9">
          <w:rPr>
            <w:webHidden/>
          </w:rPr>
          <w:instrText xml:space="preserve"> PAGEREF _Toc142306149 \h </w:instrText>
        </w:r>
        <w:r w:rsidR="00EC7EE9">
          <w:rPr>
            <w:webHidden/>
          </w:rPr>
        </w:r>
        <w:r w:rsidR="00EC7EE9">
          <w:rPr>
            <w:webHidden/>
          </w:rPr>
          <w:fldChar w:fldCharType="separate"/>
        </w:r>
        <w:r w:rsidR="00FF3D21">
          <w:rPr>
            <w:webHidden/>
          </w:rPr>
          <w:t>6</w:t>
        </w:r>
        <w:r w:rsidR="00EC7EE9">
          <w:rPr>
            <w:webHidden/>
          </w:rPr>
          <w:fldChar w:fldCharType="end"/>
        </w:r>
      </w:hyperlink>
    </w:p>
    <w:p w14:paraId="59B08ED1" w14:textId="2F17BA91" w:rsidR="00EC7EE9" w:rsidRDefault="002A1DAC">
      <w:pPr>
        <w:pStyle w:val="TOC2"/>
        <w:rPr>
          <w:rFonts w:asciiTheme="minorHAnsi" w:eastAsiaTheme="minorEastAsia" w:hAnsiTheme="minorHAnsi"/>
        </w:rPr>
      </w:pPr>
      <w:hyperlink w:anchor="_Toc142306150" w:history="1">
        <w:r w:rsidR="00EC7EE9" w:rsidRPr="00BA2A7E">
          <w:rPr>
            <w:rStyle w:val="Hyperlink"/>
          </w:rPr>
          <w:t>4.3</w:t>
        </w:r>
        <w:r w:rsidR="00EC7EE9">
          <w:rPr>
            <w:rFonts w:asciiTheme="minorHAnsi" w:eastAsiaTheme="minorEastAsia" w:hAnsiTheme="minorHAnsi"/>
          </w:rPr>
          <w:tab/>
        </w:r>
        <w:r w:rsidR="00EC7EE9" w:rsidRPr="00BA2A7E">
          <w:rPr>
            <w:rStyle w:val="Hyperlink"/>
          </w:rPr>
          <w:t>Summary of Recommendations</w:t>
        </w:r>
        <w:r w:rsidR="00EC7EE9">
          <w:rPr>
            <w:webHidden/>
          </w:rPr>
          <w:tab/>
        </w:r>
        <w:r w:rsidR="00EC7EE9">
          <w:rPr>
            <w:webHidden/>
          </w:rPr>
          <w:fldChar w:fldCharType="begin"/>
        </w:r>
        <w:r w:rsidR="00EC7EE9">
          <w:rPr>
            <w:webHidden/>
          </w:rPr>
          <w:instrText xml:space="preserve"> PAGEREF _Toc142306150 \h </w:instrText>
        </w:r>
        <w:r w:rsidR="00EC7EE9">
          <w:rPr>
            <w:webHidden/>
          </w:rPr>
        </w:r>
        <w:r w:rsidR="00EC7EE9">
          <w:rPr>
            <w:webHidden/>
          </w:rPr>
          <w:fldChar w:fldCharType="separate"/>
        </w:r>
        <w:r w:rsidR="00FF3D21">
          <w:rPr>
            <w:webHidden/>
          </w:rPr>
          <w:t>7</w:t>
        </w:r>
        <w:r w:rsidR="00EC7EE9">
          <w:rPr>
            <w:webHidden/>
          </w:rPr>
          <w:fldChar w:fldCharType="end"/>
        </w:r>
      </w:hyperlink>
    </w:p>
    <w:p w14:paraId="6563BC38" w14:textId="39388D81" w:rsidR="00EC7EE9" w:rsidRDefault="002A1DAC">
      <w:pPr>
        <w:pStyle w:val="TOC1"/>
        <w:rPr>
          <w:rFonts w:asciiTheme="minorHAnsi" w:eastAsiaTheme="minorEastAsia" w:hAnsiTheme="minorHAnsi"/>
          <w:noProof/>
        </w:rPr>
      </w:pPr>
      <w:hyperlink w:anchor="_Toc142306151" w:history="1">
        <w:r w:rsidR="00EC7EE9" w:rsidRPr="00BA2A7E">
          <w:rPr>
            <w:rStyle w:val="Hyperlink"/>
            <w:noProof/>
          </w:rPr>
          <w:t>5</w:t>
        </w:r>
        <w:r w:rsidR="00EC7EE9">
          <w:rPr>
            <w:rFonts w:asciiTheme="minorHAnsi" w:eastAsiaTheme="minorEastAsia" w:hAnsiTheme="minorHAnsi"/>
            <w:noProof/>
          </w:rPr>
          <w:tab/>
        </w:r>
        <w:r w:rsidR="00EC7EE9" w:rsidRPr="00BA2A7E">
          <w:rPr>
            <w:rStyle w:val="Hyperlink"/>
            <w:noProof/>
          </w:rPr>
          <w:t>City Cost Participation Summary</w:t>
        </w:r>
        <w:r w:rsidR="00EC7EE9">
          <w:rPr>
            <w:noProof/>
            <w:webHidden/>
          </w:rPr>
          <w:tab/>
        </w:r>
        <w:r w:rsidR="00EC7EE9">
          <w:rPr>
            <w:noProof/>
            <w:webHidden/>
          </w:rPr>
          <w:fldChar w:fldCharType="begin"/>
        </w:r>
        <w:r w:rsidR="00EC7EE9">
          <w:rPr>
            <w:noProof/>
            <w:webHidden/>
          </w:rPr>
          <w:instrText xml:space="preserve"> PAGEREF _Toc142306151 \h </w:instrText>
        </w:r>
        <w:r w:rsidR="00EC7EE9">
          <w:rPr>
            <w:noProof/>
            <w:webHidden/>
          </w:rPr>
        </w:r>
        <w:r w:rsidR="00EC7EE9">
          <w:rPr>
            <w:noProof/>
            <w:webHidden/>
          </w:rPr>
          <w:fldChar w:fldCharType="separate"/>
        </w:r>
        <w:r w:rsidR="00FF3D21">
          <w:rPr>
            <w:noProof/>
            <w:webHidden/>
          </w:rPr>
          <w:t>8</w:t>
        </w:r>
        <w:r w:rsidR="00EC7EE9">
          <w:rPr>
            <w:noProof/>
            <w:webHidden/>
          </w:rPr>
          <w:fldChar w:fldCharType="end"/>
        </w:r>
      </w:hyperlink>
    </w:p>
    <w:p w14:paraId="7D5D1193" w14:textId="3E389772" w:rsidR="00447A76" w:rsidRPr="005B5791" w:rsidRDefault="00221266" w:rsidP="00CB64BC">
      <w:r w:rsidRPr="005B5791">
        <w:fldChar w:fldCharType="end"/>
      </w:r>
    </w:p>
    <w:p w14:paraId="7D9CEBC2" w14:textId="77777777" w:rsidR="00EC7EE9" w:rsidRPr="005B5791" w:rsidRDefault="00EC7EE9" w:rsidP="00EC7EE9">
      <w:pPr>
        <w:pStyle w:val="NonContentsHeading1"/>
      </w:pPr>
      <w:r w:rsidRPr="005B5791">
        <w:t>Appendices</w:t>
      </w:r>
    </w:p>
    <w:p w14:paraId="080D60F9" w14:textId="77777777" w:rsidR="00EC7EE9" w:rsidRPr="002C16EF" w:rsidRDefault="002A1DAC" w:rsidP="00EC7EE9">
      <w:pPr>
        <w:pStyle w:val="Body1"/>
      </w:pPr>
      <w:hyperlink w:anchor="AppendixA" w:history="1">
        <w:r w:rsidR="00EC7EE9" w:rsidRPr="002C16EF">
          <w:rPr>
            <w:rStyle w:val="Hyperlink"/>
            <w:color w:val="auto"/>
          </w:rPr>
          <w:t>Appendix A: Site Layout</w:t>
        </w:r>
      </w:hyperlink>
      <w:r w:rsidR="00EC7EE9" w:rsidRPr="002C16EF">
        <w:t xml:space="preserve"> </w:t>
      </w:r>
    </w:p>
    <w:p w14:paraId="044DEEBA" w14:textId="77777777" w:rsidR="00EC7EE9" w:rsidRPr="002C16EF" w:rsidRDefault="00EC7EE9" w:rsidP="00EC7EE9">
      <w:pPr>
        <w:pStyle w:val="Body1"/>
        <w:rPr>
          <w:rStyle w:val="Hyperlink"/>
          <w:color w:val="auto"/>
        </w:rPr>
      </w:pPr>
      <w:r w:rsidRPr="002C16EF">
        <w:fldChar w:fldCharType="begin"/>
      </w:r>
      <w:r w:rsidRPr="002C16EF">
        <w:instrText xml:space="preserve"> HYPERLINK  \l "AppendixB" </w:instrText>
      </w:r>
      <w:r w:rsidRPr="002C16EF">
        <w:fldChar w:fldCharType="separate"/>
      </w:r>
      <w:r w:rsidRPr="002C16EF">
        <w:rPr>
          <w:rStyle w:val="Hyperlink"/>
          <w:color w:val="auto"/>
        </w:rPr>
        <w:t xml:space="preserve">Appendix B: Drainage Area Maps </w:t>
      </w:r>
    </w:p>
    <w:p w14:paraId="3CCC06E0" w14:textId="77777777" w:rsidR="00EC7EE9" w:rsidRPr="002C16EF" w:rsidRDefault="00EC7EE9" w:rsidP="00EC7EE9">
      <w:pPr>
        <w:pStyle w:val="Body1"/>
      </w:pPr>
      <w:r w:rsidRPr="002C16EF">
        <w:fldChar w:fldCharType="end"/>
      </w:r>
      <w:hyperlink w:anchor="AppendixC" w:history="1">
        <w:r w:rsidRPr="002C16EF">
          <w:rPr>
            <w:rStyle w:val="Hyperlink"/>
            <w:color w:val="auto"/>
          </w:rPr>
          <w:t>Appendix C: Existing Conditions Results</w:t>
        </w:r>
      </w:hyperlink>
    </w:p>
    <w:p w14:paraId="7A3086C7" w14:textId="77777777" w:rsidR="00EC7EE9" w:rsidRPr="002C16EF" w:rsidRDefault="00EC7EE9" w:rsidP="00EC7EE9">
      <w:pPr>
        <w:pStyle w:val="Body1"/>
        <w:rPr>
          <w:rStyle w:val="Hyperlink"/>
          <w:color w:val="auto"/>
        </w:rPr>
      </w:pPr>
      <w:r w:rsidRPr="002C16EF">
        <w:fldChar w:fldCharType="begin"/>
      </w:r>
      <w:r w:rsidRPr="002C16EF">
        <w:instrText xml:space="preserve"> HYPERLINK  \l "AppendixD" </w:instrText>
      </w:r>
      <w:r w:rsidRPr="002C16EF">
        <w:fldChar w:fldCharType="separate"/>
      </w:r>
      <w:r w:rsidRPr="002C16EF">
        <w:rPr>
          <w:rStyle w:val="Hyperlink"/>
          <w:color w:val="auto"/>
        </w:rPr>
        <w:t>Appendix D: Proposed Conditions Results</w:t>
      </w:r>
    </w:p>
    <w:p w14:paraId="32AF8478" w14:textId="77777777" w:rsidR="00EC7EE9" w:rsidRPr="002C16EF" w:rsidRDefault="00EC7EE9" w:rsidP="00EC7EE9">
      <w:pPr>
        <w:pStyle w:val="Body1"/>
      </w:pPr>
      <w:r w:rsidRPr="002C16EF">
        <w:fldChar w:fldCharType="end"/>
      </w:r>
      <w:r w:rsidRPr="002C16EF">
        <w:fldChar w:fldCharType="begin"/>
      </w:r>
      <w:r w:rsidRPr="002C16EF">
        <w:instrText xml:space="preserve"> HYPERLINK  \l "AppendixE" </w:instrText>
      </w:r>
      <w:r w:rsidRPr="002C16EF">
        <w:fldChar w:fldCharType="separate"/>
      </w:r>
      <w:r w:rsidRPr="002C16EF">
        <w:rPr>
          <w:rStyle w:val="Hyperlink"/>
          <w:color w:val="auto"/>
        </w:rPr>
        <w:t>Appendix E: City Cost Participation</w:t>
      </w:r>
      <w:r w:rsidRPr="002C16EF">
        <w:t xml:space="preserve"> </w:t>
      </w:r>
    </w:p>
    <w:p w14:paraId="5B44F00D" w14:textId="2D09C0D6" w:rsidR="004059AA" w:rsidRPr="00EC7EE9" w:rsidRDefault="002A1DAC" w:rsidP="001742B5">
      <w:pPr>
        <w:pStyle w:val="Body1"/>
        <w:rPr>
          <w:rFonts w:asciiTheme="minorHAnsi" w:eastAsiaTheme="minorEastAsia" w:hAnsiTheme="minorHAnsi"/>
          <w:noProof/>
        </w:rPr>
        <w:sectPr w:rsidR="004059AA" w:rsidRPr="00EC7EE9" w:rsidSect="004751FD">
          <w:footerReference w:type="default" r:id="rId19"/>
          <w:footerReference w:type="first" r:id="rId20"/>
          <w:pgSz w:w="12240" w:h="15840" w:code="1"/>
          <w:pgMar w:top="1440" w:right="1440" w:bottom="1008" w:left="1440" w:header="576" w:footer="432" w:gutter="0"/>
          <w:pgNumType w:fmt="lowerRoman" w:start="1"/>
          <w:cols w:space="720"/>
          <w:docGrid w:linePitch="360"/>
        </w:sectPr>
      </w:pPr>
      <w:hyperlink w:anchor="AppendixF" w:history="1">
        <w:r w:rsidR="00EC7EE9" w:rsidRPr="002C16EF">
          <w:rPr>
            <w:rStyle w:val="Hyperlink"/>
            <w:color w:val="auto"/>
          </w:rPr>
          <w:t xml:space="preserve">Appendix </w:t>
        </w:r>
        <w:r w:rsidR="00EC7EE9">
          <w:rPr>
            <w:rStyle w:val="Hyperlink"/>
            <w:color w:val="auto"/>
          </w:rPr>
          <w:t>F</w:t>
        </w:r>
        <w:r w:rsidR="00EC7EE9" w:rsidRPr="002C16EF">
          <w:rPr>
            <w:rStyle w:val="Hyperlink"/>
            <w:color w:val="auto"/>
          </w:rPr>
          <w:t xml:space="preserve">: </w:t>
        </w:r>
        <w:r w:rsidR="00EC7EE9">
          <w:rPr>
            <w:rStyle w:val="Hyperlink"/>
            <w:color w:val="auto"/>
          </w:rPr>
          <w:t>FEMA FIRM Maps</w:t>
        </w:r>
      </w:hyperlink>
      <w:r w:rsidR="00EC7EE9" w:rsidRPr="002C16EF">
        <w:fldChar w:fldCharType="end"/>
      </w:r>
    </w:p>
    <w:p w14:paraId="5A6881B6" w14:textId="691BADA7" w:rsidR="00F528E0" w:rsidRPr="005B5791" w:rsidRDefault="00F528E0" w:rsidP="00AB6D6F">
      <w:pPr>
        <w:pStyle w:val="Heading1"/>
      </w:pPr>
      <w:bookmarkStart w:id="1" w:name="_Ref16670617"/>
      <w:bookmarkStart w:id="2" w:name="_Toc142306135"/>
      <w:r w:rsidRPr="005B5791">
        <w:lastRenderedPageBreak/>
        <w:t>Introduction</w:t>
      </w:r>
      <w:bookmarkEnd w:id="1"/>
      <w:bookmarkEnd w:id="2"/>
    </w:p>
    <w:p w14:paraId="3BBEAB22" w14:textId="59C3256A" w:rsidR="00A460BD" w:rsidRDefault="00B90D83" w:rsidP="004646B6">
      <w:pPr>
        <w:pStyle w:val="Body1"/>
      </w:pPr>
      <w:r w:rsidRPr="00B90D83">
        <w:t xml:space="preserve">This report documents the hydraulic analysis of storm drainage improvements along </w:t>
      </w:r>
      <w:r w:rsidRPr="00B90D83">
        <w:rPr>
          <w:color w:val="FF0000"/>
        </w:rPr>
        <w:t>(highway name, vicinity, description)</w:t>
      </w:r>
      <w:r w:rsidRPr="00B90D83">
        <w:t xml:space="preserve">. Information about the </w:t>
      </w:r>
      <w:r w:rsidRPr="00B90D83">
        <w:rPr>
          <w:color w:val="FF0000"/>
        </w:rPr>
        <w:t xml:space="preserve">(study area, methodology, existing/proposed condition modeling results, </w:t>
      </w:r>
      <w:proofErr w:type="spellStart"/>
      <w:r w:rsidRPr="00B90D83">
        <w:rPr>
          <w:color w:val="FF0000"/>
        </w:rPr>
        <w:t>etc</w:t>
      </w:r>
      <w:proofErr w:type="spellEnd"/>
      <w:r w:rsidRPr="00B90D83">
        <w:rPr>
          <w:color w:val="FF0000"/>
        </w:rPr>
        <w:t>)</w:t>
      </w:r>
      <w:r w:rsidRPr="00B90D83">
        <w:t xml:space="preserve"> will be discussed.</w:t>
      </w:r>
    </w:p>
    <w:p w14:paraId="625CE596" w14:textId="77777777" w:rsidR="00EC7EE9" w:rsidRPr="005B5791" w:rsidRDefault="00EC7EE9" w:rsidP="00EC7EE9">
      <w:pPr>
        <w:pStyle w:val="Heading2"/>
      </w:pPr>
      <w:bookmarkStart w:id="3" w:name="_Toc142306136"/>
      <w:r>
        <w:t>Project Summary</w:t>
      </w:r>
      <w:bookmarkEnd w:id="3"/>
    </w:p>
    <w:p w14:paraId="2AF22A05" w14:textId="77777777" w:rsidR="0021332D" w:rsidRDefault="00EC7EE9" w:rsidP="001742B5">
      <w:pPr>
        <w:pStyle w:val="Body1"/>
        <w:rPr>
          <w:color w:val="FF0000"/>
        </w:rPr>
      </w:pPr>
      <w:r w:rsidRPr="00053ADA">
        <w:t xml:space="preserve">Project </w:t>
      </w:r>
      <w:r>
        <w:rPr>
          <w:color w:val="FF0000"/>
        </w:rPr>
        <w:t>XX-0-000(000)000</w:t>
      </w:r>
      <w:r w:rsidRPr="00F05553">
        <w:t xml:space="preserve"> is currently scheduled for </w:t>
      </w:r>
      <w:r w:rsidR="00C15BFB">
        <w:t>a</w:t>
      </w:r>
      <w:r w:rsidRPr="00F05553">
        <w:t xml:space="preserve"> </w:t>
      </w:r>
      <w:r w:rsidRPr="00F05553">
        <w:rPr>
          <w:color w:val="FF0000"/>
        </w:rPr>
        <w:t xml:space="preserve">MM/DD/YY </w:t>
      </w:r>
      <w:r w:rsidR="00C15BFB">
        <w:t>plan completion date</w:t>
      </w:r>
      <w:r w:rsidRPr="00053ADA">
        <w:t xml:space="preserve">, and is anticipated to be constructed during the </w:t>
      </w:r>
      <w:r w:rsidRPr="00F05553">
        <w:rPr>
          <w:color w:val="FF0000"/>
        </w:rPr>
        <w:t>YYYY</w:t>
      </w:r>
      <w:r w:rsidRPr="00053ADA">
        <w:t xml:space="preserve"> construction season</w:t>
      </w:r>
      <w:r w:rsidR="00C15BFB">
        <w:t>(s)</w:t>
      </w:r>
      <w:r w:rsidRPr="00053ADA">
        <w:t xml:space="preserve">. The proposed project includes </w:t>
      </w:r>
      <w:r w:rsidR="00C15BFB">
        <w:rPr>
          <w:color w:val="FF0000"/>
        </w:rPr>
        <w:t>(p</w:t>
      </w:r>
      <w:r w:rsidRPr="00F05553">
        <w:rPr>
          <w:color w:val="FF0000"/>
        </w:rPr>
        <w:t xml:space="preserve">rovide a summary of the scope of work of the proposed project. </w:t>
      </w:r>
    </w:p>
    <w:p w14:paraId="7D0ED51C" w14:textId="09AF7397" w:rsidR="00A460BD" w:rsidRDefault="00EC7EE9" w:rsidP="001742B5">
      <w:pPr>
        <w:pStyle w:val="Body1"/>
      </w:pPr>
      <w:r w:rsidRPr="00F05553">
        <w:rPr>
          <w:color w:val="FF0000"/>
        </w:rPr>
        <w:t>Note any proposed improvements to existing pavement, lighting, signals, pedestrian/bike facilities, water main, storm sewer, lift stations, and sanitary sewer. Describe any major changes in drainage patterns from existing and proposed condition</w:t>
      </w:r>
      <w:r w:rsidR="00C15BFB">
        <w:rPr>
          <w:color w:val="FF0000"/>
        </w:rPr>
        <w:t>s)</w:t>
      </w:r>
      <w:r w:rsidRPr="00053ADA">
        <w:t>.</w:t>
      </w:r>
      <w:r w:rsidR="00A460BD">
        <w:br w:type="page"/>
      </w:r>
    </w:p>
    <w:p w14:paraId="4DCF30F2" w14:textId="6C17DDCB" w:rsidR="00C06487" w:rsidRPr="005B5791" w:rsidRDefault="00B90D83" w:rsidP="00AB6D6F">
      <w:pPr>
        <w:pStyle w:val="Heading1"/>
      </w:pPr>
      <w:bookmarkStart w:id="4" w:name="_Toc31208658"/>
      <w:bookmarkStart w:id="5" w:name="_Toc31209191"/>
      <w:bookmarkStart w:id="6" w:name="_Toc31209357"/>
      <w:bookmarkStart w:id="7" w:name="_Toc31209523"/>
      <w:bookmarkStart w:id="8" w:name="_Toc31209689"/>
      <w:bookmarkStart w:id="9" w:name="_Toc31209855"/>
      <w:bookmarkStart w:id="10" w:name="_Toc31210021"/>
      <w:bookmarkStart w:id="11" w:name="_Toc31210189"/>
      <w:bookmarkStart w:id="12" w:name="_Toc31208659"/>
      <w:bookmarkStart w:id="13" w:name="_Toc31209192"/>
      <w:bookmarkStart w:id="14" w:name="_Toc31209358"/>
      <w:bookmarkStart w:id="15" w:name="_Toc31209524"/>
      <w:bookmarkStart w:id="16" w:name="_Toc31209690"/>
      <w:bookmarkStart w:id="17" w:name="_Toc31209856"/>
      <w:bookmarkStart w:id="18" w:name="_Toc31210022"/>
      <w:bookmarkStart w:id="19" w:name="_Toc31210190"/>
      <w:bookmarkStart w:id="20" w:name="_Toc31208662"/>
      <w:bookmarkStart w:id="21" w:name="_Toc31209195"/>
      <w:bookmarkStart w:id="22" w:name="_Toc31209361"/>
      <w:bookmarkStart w:id="23" w:name="_Toc31209527"/>
      <w:bookmarkStart w:id="24" w:name="_Toc31209693"/>
      <w:bookmarkStart w:id="25" w:name="_Toc31209859"/>
      <w:bookmarkStart w:id="26" w:name="_Toc31210025"/>
      <w:bookmarkStart w:id="27" w:name="_Toc31210193"/>
      <w:bookmarkStart w:id="28" w:name="_Toc31208663"/>
      <w:bookmarkStart w:id="29" w:name="_Toc31209196"/>
      <w:bookmarkStart w:id="30" w:name="_Toc31209362"/>
      <w:bookmarkStart w:id="31" w:name="_Toc31209528"/>
      <w:bookmarkStart w:id="32" w:name="_Toc31209694"/>
      <w:bookmarkStart w:id="33" w:name="_Toc31209860"/>
      <w:bookmarkStart w:id="34" w:name="_Toc31210026"/>
      <w:bookmarkStart w:id="35" w:name="_Toc31210194"/>
      <w:bookmarkStart w:id="36" w:name="_Toc31208664"/>
      <w:bookmarkStart w:id="37" w:name="_Toc31209197"/>
      <w:bookmarkStart w:id="38" w:name="_Toc31209363"/>
      <w:bookmarkStart w:id="39" w:name="_Toc31209529"/>
      <w:bookmarkStart w:id="40" w:name="_Toc31209695"/>
      <w:bookmarkStart w:id="41" w:name="_Toc31209861"/>
      <w:bookmarkStart w:id="42" w:name="_Toc31210027"/>
      <w:bookmarkStart w:id="43" w:name="_Toc31210195"/>
      <w:bookmarkStart w:id="44" w:name="_Toc31208665"/>
      <w:bookmarkStart w:id="45" w:name="_Toc31209198"/>
      <w:bookmarkStart w:id="46" w:name="_Toc31209364"/>
      <w:bookmarkStart w:id="47" w:name="_Toc31209530"/>
      <w:bookmarkStart w:id="48" w:name="_Toc31209696"/>
      <w:bookmarkStart w:id="49" w:name="_Toc31209862"/>
      <w:bookmarkStart w:id="50" w:name="_Toc31210028"/>
      <w:bookmarkStart w:id="51" w:name="_Toc31210196"/>
      <w:bookmarkStart w:id="52" w:name="_Toc31208666"/>
      <w:bookmarkStart w:id="53" w:name="_Toc31209199"/>
      <w:bookmarkStart w:id="54" w:name="_Toc31209365"/>
      <w:bookmarkStart w:id="55" w:name="_Toc31209531"/>
      <w:bookmarkStart w:id="56" w:name="_Toc31209697"/>
      <w:bookmarkStart w:id="57" w:name="_Toc31209863"/>
      <w:bookmarkStart w:id="58" w:name="_Toc31210029"/>
      <w:bookmarkStart w:id="59" w:name="_Toc31210197"/>
      <w:bookmarkStart w:id="60" w:name="_Toc31208667"/>
      <w:bookmarkStart w:id="61" w:name="_Toc31209200"/>
      <w:bookmarkStart w:id="62" w:name="_Toc31209366"/>
      <w:bookmarkStart w:id="63" w:name="_Toc31209532"/>
      <w:bookmarkStart w:id="64" w:name="_Toc31209698"/>
      <w:bookmarkStart w:id="65" w:name="_Toc31209864"/>
      <w:bookmarkStart w:id="66" w:name="_Toc31210030"/>
      <w:bookmarkStart w:id="67" w:name="_Toc31210198"/>
      <w:bookmarkStart w:id="68" w:name="_Toc31208668"/>
      <w:bookmarkStart w:id="69" w:name="_Toc31209201"/>
      <w:bookmarkStart w:id="70" w:name="_Toc31209367"/>
      <w:bookmarkStart w:id="71" w:name="_Toc31209533"/>
      <w:bookmarkStart w:id="72" w:name="_Toc31209699"/>
      <w:bookmarkStart w:id="73" w:name="_Toc31209865"/>
      <w:bookmarkStart w:id="74" w:name="_Toc31210031"/>
      <w:bookmarkStart w:id="75" w:name="_Toc31210199"/>
      <w:bookmarkStart w:id="76" w:name="_Toc31208669"/>
      <w:bookmarkStart w:id="77" w:name="_Toc31209202"/>
      <w:bookmarkStart w:id="78" w:name="_Toc31209368"/>
      <w:bookmarkStart w:id="79" w:name="_Toc31209534"/>
      <w:bookmarkStart w:id="80" w:name="_Toc31209700"/>
      <w:bookmarkStart w:id="81" w:name="_Toc31209866"/>
      <w:bookmarkStart w:id="82" w:name="_Toc31210032"/>
      <w:bookmarkStart w:id="83" w:name="_Toc31210200"/>
      <w:bookmarkStart w:id="84" w:name="_Toc31208670"/>
      <w:bookmarkStart w:id="85" w:name="_Toc31209203"/>
      <w:bookmarkStart w:id="86" w:name="_Toc31209369"/>
      <w:bookmarkStart w:id="87" w:name="_Toc31209535"/>
      <w:bookmarkStart w:id="88" w:name="_Toc31209701"/>
      <w:bookmarkStart w:id="89" w:name="_Toc31209867"/>
      <w:bookmarkStart w:id="90" w:name="_Toc31210033"/>
      <w:bookmarkStart w:id="91" w:name="_Toc31210201"/>
      <w:bookmarkStart w:id="92" w:name="_Toc31208671"/>
      <w:bookmarkStart w:id="93" w:name="_Toc31209204"/>
      <w:bookmarkStart w:id="94" w:name="_Toc31209370"/>
      <w:bookmarkStart w:id="95" w:name="_Toc31209536"/>
      <w:bookmarkStart w:id="96" w:name="_Toc31209702"/>
      <w:bookmarkStart w:id="97" w:name="_Toc31209868"/>
      <w:bookmarkStart w:id="98" w:name="_Toc31210034"/>
      <w:bookmarkStart w:id="99" w:name="_Toc31210202"/>
      <w:bookmarkStart w:id="100" w:name="_Toc31208672"/>
      <w:bookmarkStart w:id="101" w:name="_Toc31209205"/>
      <w:bookmarkStart w:id="102" w:name="_Toc31209371"/>
      <w:bookmarkStart w:id="103" w:name="_Toc31209537"/>
      <w:bookmarkStart w:id="104" w:name="_Toc31209703"/>
      <w:bookmarkStart w:id="105" w:name="_Toc31209869"/>
      <w:bookmarkStart w:id="106" w:name="_Toc31210035"/>
      <w:bookmarkStart w:id="107" w:name="_Toc31210203"/>
      <w:bookmarkStart w:id="108" w:name="_Toc31208673"/>
      <w:bookmarkStart w:id="109" w:name="_Toc31209206"/>
      <w:bookmarkStart w:id="110" w:name="_Toc31209372"/>
      <w:bookmarkStart w:id="111" w:name="_Toc31209538"/>
      <w:bookmarkStart w:id="112" w:name="_Toc31209704"/>
      <w:bookmarkStart w:id="113" w:name="_Toc31209870"/>
      <w:bookmarkStart w:id="114" w:name="_Toc31210036"/>
      <w:bookmarkStart w:id="115" w:name="_Toc31210204"/>
      <w:bookmarkStart w:id="116" w:name="_Toc31210205"/>
      <w:bookmarkStart w:id="117" w:name="_Toc142306137"/>
      <w:bookmarkStart w:id="118" w:name="_Ref16671149"/>
      <w:bookmarkStart w:id="119" w:name="_Ref16671157"/>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r>
        <w:lastRenderedPageBreak/>
        <w:t>Background</w:t>
      </w:r>
      <w:bookmarkEnd w:id="116"/>
      <w:bookmarkEnd w:id="117"/>
    </w:p>
    <w:p w14:paraId="52370ADF" w14:textId="53956891" w:rsidR="00AB6D6F" w:rsidRPr="005B5791" w:rsidRDefault="00B90D83" w:rsidP="00066913">
      <w:pPr>
        <w:pStyle w:val="Heading2"/>
      </w:pPr>
      <w:bookmarkStart w:id="120" w:name="_Toc142306138"/>
      <w:bookmarkStart w:id="121" w:name="_Toc14276859"/>
      <w:bookmarkStart w:id="122" w:name="_Toc31210206"/>
      <w:r>
        <w:t>Project Location</w:t>
      </w:r>
      <w:bookmarkEnd w:id="120"/>
    </w:p>
    <w:p w14:paraId="5862F36A" w14:textId="47F71183" w:rsidR="00B90D83" w:rsidRDefault="00B90D83" w:rsidP="00B90D83">
      <w:r w:rsidRPr="00B90D83">
        <w:t xml:space="preserve">The proposed project is located in </w:t>
      </w:r>
      <w:r w:rsidR="00F05553">
        <w:rPr>
          <w:color w:val="FF0000"/>
        </w:rPr>
        <w:t>C</w:t>
      </w:r>
      <w:r w:rsidR="00A460BD">
        <w:rPr>
          <w:color w:val="FF0000"/>
        </w:rPr>
        <w:t>ity</w:t>
      </w:r>
      <w:r w:rsidRPr="00B90D83">
        <w:t xml:space="preserve">, North Dakota along </w:t>
      </w:r>
      <w:r w:rsidR="00F05553">
        <w:rPr>
          <w:color w:val="FF0000"/>
        </w:rPr>
        <w:t>H</w:t>
      </w:r>
      <w:r w:rsidR="00A460BD">
        <w:rPr>
          <w:color w:val="FF0000"/>
        </w:rPr>
        <w:t>ighway</w:t>
      </w:r>
      <w:r w:rsidR="00F05553">
        <w:rPr>
          <w:color w:val="FF0000"/>
        </w:rPr>
        <w:t xml:space="preserve"> ##</w:t>
      </w:r>
      <w:r w:rsidRPr="00B90D83">
        <w:t xml:space="preserve">, as shown in Figure 1. The section of </w:t>
      </w:r>
      <w:r w:rsidR="00A460BD">
        <w:rPr>
          <w:color w:val="FF0000"/>
        </w:rPr>
        <w:t>Highway</w:t>
      </w:r>
      <w:r w:rsidR="00F05553" w:rsidRPr="00F05553">
        <w:rPr>
          <w:color w:val="FF0000"/>
        </w:rPr>
        <w:t xml:space="preserve"> ##</w:t>
      </w:r>
      <w:r w:rsidRPr="00B90D83">
        <w:t xml:space="preserve"> being evaluated is classified as a </w:t>
      </w:r>
      <w:r w:rsidRPr="00F05553">
        <w:rPr>
          <w:color w:val="FF0000"/>
        </w:rPr>
        <w:t xml:space="preserve">(insert </w:t>
      </w:r>
      <w:r w:rsidR="00EC7EE9">
        <w:rPr>
          <w:color w:val="FF0000"/>
        </w:rPr>
        <w:t xml:space="preserve">Functional </w:t>
      </w:r>
      <w:r w:rsidRPr="00F05553">
        <w:rPr>
          <w:color w:val="FF0000"/>
        </w:rPr>
        <w:t>Classification)</w:t>
      </w:r>
      <w:r w:rsidR="00EC7EE9">
        <w:t>.</w:t>
      </w:r>
    </w:p>
    <w:p w14:paraId="1FD5CF64" w14:textId="2625129E" w:rsidR="00B90D83" w:rsidRPr="005B5791" w:rsidRDefault="003173A4" w:rsidP="00F05553">
      <w:pPr>
        <w:pStyle w:val="Caption"/>
      </w:pPr>
      <w:r>
        <w:rPr>
          <w:noProof/>
        </w:rPr>
        <w:drawing>
          <wp:inline distT="0" distB="0" distL="0" distR="0" wp14:anchorId="774800C0" wp14:editId="298DAB41">
            <wp:extent cx="5943600" cy="541972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21">
                      <a:extLst>
                        <a:ext uri="{28A0092B-C50C-407E-A947-70E740481C1C}">
                          <a14:useLocalDpi xmlns:a14="http://schemas.microsoft.com/office/drawing/2010/main" val="0"/>
                        </a:ext>
                      </a:extLst>
                    </a:blip>
                    <a:stretch>
                      <a:fillRect/>
                    </a:stretch>
                  </pic:blipFill>
                  <pic:spPr>
                    <a:xfrm>
                      <a:off x="0" y="0"/>
                      <a:ext cx="5943600" cy="5419725"/>
                    </a:xfrm>
                    <a:prstGeom prst="rect">
                      <a:avLst/>
                    </a:prstGeom>
                  </pic:spPr>
                </pic:pic>
              </a:graphicData>
            </a:graphic>
          </wp:inline>
        </w:drawing>
      </w:r>
    </w:p>
    <w:p w14:paraId="6881E413" w14:textId="4778D0B5" w:rsidR="00B90D83" w:rsidRPr="005B5791" w:rsidRDefault="00B90D83" w:rsidP="00B90D83">
      <w:pPr>
        <w:pStyle w:val="Caption"/>
        <w:rPr>
          <w:i/>
        </w:rPr>
      </w:pPr>
      <w:bookmarkStart w:id="123" w:name="_Toc137631712"/>
      <w:r w:rsidRPr="005B5791">
        <w:t xml:space="preserve">Figure </w:t>
      </w:r>
      <w:r w:rsidR="002A1DAC">
        <w:fldChar w:fldCharType="begin"/>
      </w:r>
      <w:r w:rsidR="002A1DAC">
        <w:instrText xml:space="preserve"> SEQ Figure \* ARABIC </w:instrText>
      </w:r>
      <w:r w:rsidR="002A1DAC">
        <w:fldChar w:fldCharType="separate"/>
      </w:r>
      <w:r w:rsidR="00053ADA">
        <w:rPr>
          <w:noProof/>
        </w:rPr>
        <w:t>1</w:t>
      </w:r>
      <w:r w:rsidR="002A1DAC">
        <w:rPr>
          <w:noProof/>
        </w:rPr>
        <w:fldChar w:fldCharType="end"/>
      </w:r>
      <w:r w:rsidRPr="005B5791">
        <w:t xml:space="preserve">: </w:t>
      </w:r>
      <w:r w:rsidR="00F05553">
        <w:t>Project Location Map</w:t>
      </w:r>
      <w:bookmarkEnd w:id="123"/>
    </w:p>
    <w:p w14:paraId="2095855D" w14:textId="5384F109" w:rsidR="00C06487" w:rsidRPr="005B5791" w:rsidRDefault="00F05553" w:rsidP="00066913">
      <w:pPr>
        <w:pStyle w:val="Heading2"/>
      </w:pPr>
      <w:bookmarkStart w:id="124" w:name="_Toc142306139"/>
      <w:bookmarkEnd w:id="121"/>
      <w:bookmarkEnd w:id="122"/>
      <w:r>
        <w:t>Project Construction History</w:t>
      </w:r>
      <w:bookmarkEnd w:id="124"/>
    </w:p>
    <w:p w14:paraId="1E1902A8" w14:textId="344591C6" w:rsidR="00C06487" w:rsidRPr="00F05553" w:rsidRDefault="00F05553" w:rsidP="00F05553">
      <w:pPr>
        <w:pStyle w:val="Body1"/>
        <w:rPr>
          <w:highlight w:val="yellow"/>
        </w:rPr>
      </w:pPr>
      <w:r w:rsidRPr="00F05553">
        <w:rPr>
          <w:color w:val="FF0000"/>
        </w:rPr>
        <w:t>Provide a history of the existing drainage system, including dates the system was installed and any major modifications to the system since the date of initial construction</w:t>
      </w:r>
      <w:r w:rsidRPr="00F05553">
        <w:t>.</w:t>
      </w:r>
    </w:p>
    <w:p w14:paraId="10EBF41B" w14:textId="2CE9690F" w:rsidR="00F05553" w:rsidRPr="005B5791" w:rsidRDefault="00F05553" w:rsidP="00F05553">
      <w:pPr>
        <w:pStyle w:val="Heading2"/>
      </w:pPr>
      <w:bookmarkStart w:id="125" w:name="_Toc142306140"/>
      <w:r>
        <w:lastRenderedPageBreak/>
        <w:t>Existing Conditions</w:t>
      </w:r>
      <w:bookmarkEnd w:id="125"/>
    </w:p>
    <w:p w14:paraId="73EF420B" w14:textId="78F136B9" w:rsidR="00A460BD" w:rsidRDefault="00F05553" w:rsidP="001742B5">
      <w:pPr>
        <w:pStyle w:val="Body1"/>
      </w:pPr>
      <w:r w:rsidRPr="00F05553">
        <w:rPr>
          <w:color w:val="FF0000"/>
        </w:rPr>
        <w:t>Provide a summary of the condition of the existing roadway and storm system. Make note of any history of flood concerns with the existing system and the existing system’s design flood frequency event, if known</w:t>
      </w:r>
      <w:r w:rsidRPr="00F05553">
        <w:t>.</w:t>
      </w:r>
      <w:r w:rsidR="00A460BD">
        <w:br w:type="page"/>
      </w:r>
    </w:p>
    <w:p w14:paraId="532818EA" w14:textId="66CCAB97" w:rsidR="00053ADA" w:rsidRPr="005B5791" w:rsidRDefault="00053ADA" w:rsidP="00053ADA">
      <w:pPr>
        <w:pStyle w:val="Heading1"/>
      </w:pPr>
      <w:bookmarkStart w:id="126" w:name="_Toc142306141"/>
      <w:r>
        <w:lastRenderedPageBreak/>
        <w:t>Design Criteria &amp; Approach</w:t>
      </w:r>
      <w:bookmarkEnd w:id="126"/>
    </w:p>
    <w:p w14:paraId="44509DFA" w14:textId="3BF448EA" w:rsidR="00053ADA" w:rsidRPr="005B5791" w:rsidRDefault="00053ADA" w:rsidP="00053ADA">
      <w:pPr>
        <w:pStyle w:val="Heading2"/>
      </w:pPr>
      <w:bookmarkStart w:id="127" w:name="_Toc142306142"/>
      <w:r>
        <w:t>Methodology</w:t>
      </w:r>
      <w:bookmarkEnd w:id="127"/>
    </w:p>
    <w:p w14:paraId="5A9FB3EF" w14:textId="2F2F69F5" w:rsidR="00F05553" w:rsidRDefault="00053ADA" w:rsidP="00F05553">
      <w:pPr>
        <w:pStyle w:val="Body1"/>
      </w:pPr>
      <w:r w:rsidRPr="00053ADA">
        <w:rPr>
          <w:color w:val="FF0000"/>
        </w:rPr>
        <w:t xml:space="preserve">Describe the modeling used for the analysis and any software utilized. Describe any design standards (NDDOT Design Manual, ND Administrative Code 89-14, HEC-22, </w:t>
      </w:r>
      <w:proofErr w:type="spellStart"/>
      <w:r w:rsidRPr="00053ADA">
        <w:rPr>
          <w:color w:val="FF0000"/>
        </w:rPr>
        <w:t>etc</w:t>
      </w:r>
      <w:proofErr w:type="spellEnd"/>
      <w:r w:rsidRPr="00053ADA">
        <w:rPr>
          <w:color w:val="FF0000"/>
        </w:rPr>
        <w:t>) used for the analysis. Note the allowable design spread used for inlet design calculations (Chapter V-03.02.04 of the NDDOT Design Manual). Describe discharge methods utilized (i.e. Rational Method/SCS Runoff Method/Other) and the sources of any data collected for the model such as ground survey, topographic maps, LiDAR, on-site inspections, soils information, and rainfall data used for the analysis (typical</w:t>
      </w:r>
      <w:r w:rsidR="00DF0717">
        <w:rPr>
          <w:color w:val="FF0000"/>
        </w:rPr>
        <w:t>ly</w:t>
      </w:r>
      <w:r w:rsidRPr="00053ADA">
        <w:rPr>
          <w:color w:val="FF0000"/>
        </w:rPr>
        <w:t xml:space="preserve"> NOAA Atlas 14). Indicate vertical datum used (i.e. N</w:t>
      </w:r>
      <w:r w:rsidR="009F456F">
        <w:rPr>
          <w:color w:val="FF0000"/>
        </w:rPr>
        <w:t>GVD</w:t>
      </w:r>
      <w:r w:rsidRPr="00053ADA">
        <w:rPr>
          <w:color w:val="FF0000"/>
        </w:rPr>
        <w:t xml:space="preserve"> 29/NAVD 88) used for elevations provided in the analysis</w:t>
      </w:r>
      <w:r w:rsidRPr="00053ADA">
        <w:t>.</w:t>
      </w:r>
    </w:p>
    <w:p w14:paraId="76F55B87" w14:textId="59FB490C" w:rsidR="00053ADA" w:rsidRPr="005B5791" w:rsidRDefault="00053ADA" w:rsidP="00053ADA">
      <w:pPr>
        <w:pStyle w:val="Heading2"/>
      </w:pPr>
      <w:bookmarkStart w:id="128" w:name="_Toc142306143"/>
      <w:r>
        <w:t>Minimum Flood Frequency</w:t>
      </w:r>
      <w:bookmarkEnd w:id="128"/>
    </w:p>
    <w:p w14:paraId="3DC54CDE" w14:textId="38D5D352" w:rsidR="00053ADA" w:rsidRDefault="00053ADA" w:rsidP="00053ADA">
      <w:pPr>
        <w:pStyle w:val="Body1"/>
      </w:pPr>
      <w:r w:rsidRPr="00053ADA">
        <w:t xml:space="preserve">As per Article 89-14 of the North Dakota Administration Code (ND Stream Crossing Standards), based on the functional classification of </w:t>
      </w:r>
      <w:r w:rsidRPr="00053ADA">
        <w:rPr>
          <w:color w:val="FF0000"/>
        </w:rPr>
        <w:t>(insert classification)</w:t>
      </w:r>
      <w:r w:rsidRPr="00053ADA">
        <w:t xml:space="preserve"> for </w:t>
      </w:r>
      <w:r>
        <w:rPr>
          <w:color w:val="FF0000"/>
        </w:rPr>
        <w:t>H</w:t>
      </w:r>
      <w:r w:rsidR="00A460BD">
        <w:rPr>
          <w:color w:val="FF0000"/>
        </w:rPr>
        <w:t>ighway</w:t>
      </w:r>
      <w:r>
        <w:rPr>
          <w:color w:val="FF0000"/>
        </w:rPr>
        <w:t xml:space="preserve"> ##</w:t>
      </w:r>
      <w:r w:rsidRPr="00053ADA">
        <w:t xml:space="preserve">, a </w:t>
      </w:r>
      <w:r w:rsidRPr="00053ADA">
        <w:rPr>
          <w:color w:val="FF0000"/>
        </w:rPr>
        <w:t>##</w:t>
      </w:r>
      <w:r w:rsidRPr="00053ADA">
        <w:t xml:space="preserve">-year minimum design flood frequency was used for this analysis. </w:t>
      </w:r>
      <w:r w:rsidRPr="00053ADA">
        <w:rPr>
          <w:color w:val="FF0000"/>
        </w:rPr>
        <w:t>(If portions of the storm drain system are located at an underpass, make note of what design event was used for the sections of the system contributing flow to the underpass, which typically has a higher minimum design flood frequency)</w:t>
      </w:r>
      <w:r w:rsidRPr="00053ADA">
        <w:t xml:space="preserve">. The minimum design flood frequency requirements as stated by ND Administrative Code 89-14 are shown below in </w:t>
      </w:r>
      <w:r w:rsidR="00A460BD">
        <w:t>Figure 2</w:t>
      </w:r>
      <w:r w:rsidRPr="00053ADA">
        <w:t>.</w:t>
      </w:r>
    </w:p>
    <w:p w14:paraId="11931913" w14:textId="0BE0F18F" w:rsidR="00A460BD" w:rsidRPr="005B5791" w:rsidRDefault="00A460BD" w:rsidP="00A460BD">
      <w:pPr>
        <w:pStyle w:val="Caption"/>
      </w:pPr>
      <w:r>
        <w:rPr>
          <w:noProof/>
        </w:rPr>
        <w:drawing>
          <wp:inline distT="0" distB="0" distL="0" distR="0" wp14:anchorId="4AA89AE1" wp14:editId="58BBB2ED">
            <wp:extent cx="5852160" cy="3069555"/>
            <wp:effectExtent l="19050" t="19050" r="15240" b="171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rotWithShape="1">
                    <a:blip r:embed="rId22" cstate="print">
                      <a:extLst>
                        <a:ext uri="{28A0092B-C50C-407E-A947-70E740481C1C}">
                          <a14:useLocalDpi xmlns:a14="http://schemas.microsoft.com/office/drawing/2010/main" val="0"/>
                        </a:ext>
                      </a:extLst>
                    </a:blip>
                    <a:srcRect l="8341" t="4122" r="8236" b="62067"/>
                    <a:stretch/>
                  </pic:blipFill>
                  <pic:spPr bwMode="auto">
                    <a:xfrm>
                      <a:off x="0" y="0"/>
                      <a:ext cx="5852160" cy="306955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335B768" w14:textId="716F1FED" w:rsidR="00A460BD" w:rsidRPr="005B5791" w:rsidRDefault="00A460BD" w:rsidP="00A460BD">
      <w:pPr>
        <w:pStyle w:val="Caption"/>
        <w:rPr>
          <w:i/>
        </w:rPr>
      </w:pPr>
      <w:bookmarkStart w:id="129" w:name="_Toc137631713"/>
      <w:r w:rsidRPr="005B5791">
        <w:t xml:space="preserve">Figure </w:t>
      </w:r>
      <w:r w:rsidR="002A1DAC">
        <w:fldChar w:fldCharType="begin"/>
      </w:r>
      <w:r w:rsidR="002A1DAC">
        <w:instrText xml:space="preserve"> SEQ Figure \* ARABIC </w:instrText>
      </w:r>
      <w:r w:rsidR="002A1DAC">
        <w:fldChar w:fldCharType="separate"/>
      </w:r>
      <w:r>
        <w:rPr>
          <w:noProof/>
        </w:rPr>
        <w:t>2</w:t>
      </w:r>
      <w:r w:rsidR="002A1DAC">
        <w:rPr>
          <w:noProof/>
        </w:rPr>
        <w:fldChar w:fldCharType="end"/>
      </w:r>
      <w:r w:rsidRPr="005B5791">
        <w:t xml:space="preserve">: </w:t>
      </w:r>
      <w:r w:rsidR="00413F61">
        <w:t>Minimum Design Flood Frequency</w:t>
      </w:r>
      <w:bookmarkEnd w:id="129"/>
    </w:p>
    <w:p w14:paraId="7E436706" w14:textId="23A69460" w:rsidR="00986DE7" w:rsidRDefault="00986DE7" w:rsidP="00363814">
      <w:pPr>
        <w:pStyle w:val="TableTitle"/>
        <w:ind w:left="0" w:firstLine="0"/>
        <w:rPr>
          <w:highlight w:val="yellow"/>
        </w:rPr>
      </w:pPr>
      <w:r>
        <w:rPr>
          <w:highlight w:val="yellow"/>
        </w:rPr>
        <w:br w:type="page"/>
      </w:r>
    </w:p>
    <w:p w14:paraId="3AAC57E2" w14:textId="7F0E2C7E" w:rsidR="003F5306" w:rsidRPr="005B5791" w:rsidRDefault="00A460BD" w:rsidP="00066913">
      <w:pPr>
        <w:pStyle w:val="Heading2"/>
      </w:pPr>
      <w:bookmarkStart w:id="130" w:name="_Toc88554343"/>
      <w:bookmarkStart w:id="131" w:name="_Toc88574533"/>
      <w:bookmarkStart w:id="132" w:name="_Toc142306144"/>
      <w:bookmarkEnd w:id="130"/>
      <w:bookmarkEnd w:id="131"/>
      <w:r>
        <w:lastRenderedPageBreak/>
        <w:t>Floodplain/Floodway</w:t>
      </w:r>
      <w:bookmarkEnd w:id="132"/>
      <w:r w:rsidR="006E3B0A">
        <w:t>/Permitting</w:t>
      </w:r>
    </w:p>
    <w:p w14:paraId="7EEE3BBB" w14:textId="6F2409C6" w:rsidR="00A460BD" w:rsidRDefault="006E3B0A" w:rsidP="00A460BD">
      <w:pPr>
        <w:pStyle w:val="ListBullet"/>
        <w:numPr>
          <w:ilvl w:val="0"/>
          <w:numId w:val="0"/>
        </w:numPr>
      </w:pPr>
      <w:bookmarkStart w:id="133" w:name="_Hlk142901484"/>
      <w:r>
        <w:rPr>
          <w:color w:val="FF0000"/>
        </w:rPr>
        <w:t xml:space="preserve">Note whether </w:t>
      </w:r>
      <w:r w:rsidR="00A460BD" w:rsidRPr="00A460BD">
        <w:rPr>
          <w:color w:val="FF0000"/>
        </w:rPr>
        <w:t>the project is located within a floodplain/floodway</w:t>
      </w:r>
      <w:r>
        <w:rPr>
          <w:color w:val="FF0000"/>
        </w:rPr>
        <w:t xml:space="preserve"> or discharges into one. If applicable, include a figure of the FIRM </w:t>
      </w:r>
      <w:r w:rsidR="002D2217">
        <w:rPr>
          <w:color w:val="FF0000"/>
        </w:rPr>
        <w:t xml:space="preserve">map in the appendices. Document any necessary permits or environmental requirements such as </w:t>
      </w:r>
      <w:r>
        <w:rPr>
          <w:color w:val="FF0000"/>
        </w:rPr>
        <w:t xml:space="preserve">floodway authorization, floodplain, sovereign lands, 404 permits, etc. </w:t>
      </w:r>
      <w:bookmarkEnd w:id="133"/>
    </w:p>
    <w:p w14:paraId="08F0B4B8" w14:textId="6E133195" w:rsidR="00A460BD" w:rsidRPr="005B5791" w:rsidRDefault="00A460BD" w:rsidP="00A460BD">
      <w:pPr>
        <w:pStyle w:val="Heading2"/>
      </w:pPr>
      <w:bookmarkStart w:id="134" w:name="_Toc142306145"/>
      <w:r>
        <w:t>Hydrology</w:t>
      </w:r>
      <w:bookmarkEnd w:id="134"/>
    </w:p>
    <w:p w14:paraId="40B4D59A" w14:textId="383C14F5" w:rsidR="00A460BD" w:rsidRPr="00A460BD" w:rsidRDefault="00A460BD" w:rsidP="00A460BD">
      <w:pPr>
        <w:pStyle w:val="ListBullet"/>
        <w:numPr>
          <w:ilvl w:val="0"/>
          <w:numId w:val="0"/>
        </w:numPr>
      </w:pPr>
      <w:r w:rsidRPr="00A460BD">
        <w:t xml:space="preserve">Drainage areas were mapped using </w:t>
      </w:r>
      <w:r w:rsidRPr="00A460BD">
        <w:rPr>
          <w:color w:val="FF0000"/>
        </w:rPr>
        <w:t xml:space="preserve">(digital terrain models, on-site topographic survey, topographic maps, </w:t>
      </w:r>
      <w:r w:rsidR="002A1DAC">
        <w:rPr>
          <w:color w:val="FF0000"/>
        </w:rPr>
        <w:t xml:space="preserve">LiDAR data, </w:t>
      </w:r>
      <w:r w:rsidRPr="00A460BD">
        <w:rPr>
          <w:color w:val="FF0000"/>
        </w:rPr>
        <w:t xml:space="preserve">on-site inspections, </w:t>
      </w:r>
      <w:proofErr w:type="spellStart"/>
      <w:r w:rsidRPr="00A460BD">
        <w:rPr>
          <w:color w:val="FF0000"/>
        </w:rPr>
        <w:t>etc</w:t>
      </w:r>
      <w:proofErr w:type="spellEnd"/>
      <w:r w:rsidRPr="00A460BD">
        <w:rPr>
          <w:color w:val="FF0000"/>
        </w:rPr>
        <w:t>)</w:t>
      </w:r>
      <w:r w:rsidRPr="00A460BD">
        <w:t>. The mapped areas are shown in the appendices and have been labeled with the corresponding Times of Concentration, Runoff C/Curve Number values, and drainage structures that the areas drain towards</w:t>
      </w:r>
      <w:r w:rsidRPr="00A460BD">
        <w:rPr>
          <w:color w:val="FF0000"/>
        </w:rPr>
        <w:t>.</w:t>
      </w:r>
    </w:p>
    <w:p w14:paraId="53B6469F" w14:textId="31899D30" w:rsidR="00DF0717" w:rsidRPr="005B5791" w:rsidRDefault="00DF0717" w:rsidP="00DF0717">
      <w:pPr>
        <w:pStyle w:val="Heading2"/>
      </w:pPr>
      <w:bookmarkStart w:id="135" w:name="_Toc142306146"/>
      <w:r>
        <w:t>Assumptions</w:t>
      </w:r>
      <w:bookmarkEnd w:id="135"/>
    </w:p>
    <w:p w14:paraId="4062B94E" w14:textId="18B5DFD2" w:rsidR="00DF0717" w:rsidRDefault="00DF0717" w:rsidP="00DF0717">
      <w:pPr>
        <w:pStyle w:val="ListBullet"/>
        <w:numPr>
          <w:ilvl w:val="0"/>
          <w:numId w:val="0"/>
        </w:numPr>
      </w:pPr>
      <w:r w:rsidRPr="00DF0717">
        <w:t>In accordance with Chapter V of the NDDOT Design Manual, the following design approach and assumptions were used for analysis of the proposed storm system</w:t>
      </w:r>
      <w:r w:rsidR="00422BC3">
        <w:t>:</w:t>
      </w:r>
      <w:r w:rsidR="00C15BFB">
        <w:t xml:space="preserve"> </w:t>
      </w:r>
      <w:r w:rsidR="00C15BFB" w:rsidRPr="00422BC3">
        <w:rPr>
          <w:color w:val="FF0000"/>
        </w:rPr>
        <w:t>(</w:t>
      </w:r>
      <w:r w:rsidR="00422BC3" w:rsidRPr="00422BC3">
        <w:rPr>
          <w:color w:val="FF0000"/>
        </w:rPr>
        <w:t>Note – assumptions provided below are for an example project. A</w:t>
      </w:r>
      <w:r w:rsidR="00C15BFB" w:rsidRPr="00422BC3">
        <w:rPr>
          <w:color w:val="FF0000"/>
        </w:rPr>
        <w:t xml:space="preserve">dd, modify, or delete assumptions </w:t>
      </w:r>
      <w:r w:rsidR="00422BC3" w:rsidRPr="00422BC3">
        <w:rPr>
          <w:color w:val="FF0000"/>
        </w:rPr>
        <w:t>applicable</w:t>
      </w:r>
      <w:r w:rsidR="00C15BFB" w:rsidRPr="00422BC3">
        <w:rPr>
          <w:color w:val="FF0000"/>
        </w:rPr>
        <w:t xml:space="preserve"> to </w:t>
      </w:r>
      <w:r w:rsidR="00422BC3">
        <w:rPr>
          <w:color w:val="FF0000"/>
        </w:rPr>
        <w:t>the relevant</w:t>
      </w:r>
      <w:r w:rsidR="00422BC3" w:rsidRPr="00422BC3">
        <w:rPr>
          <w:color w:val="FF0000"/>
        </w:rPr>
        <w:t xml:space="preserve"> </w:t>
      </w:r>
      <w:r w:rsidR="00C15BFB" w:rsidRPr="00422BC3">
        <w:rPr>
          <w:color w:val="FF0000"/>
        </w:rPr>
        <w:t>project below</w:t>
      </w:r>
      <w:r w:rsidR="00422BC3">
        <w:rPr>
          <w:color w:val="FF0000"/>
        </w:rPr>
        <w:t xml:space="preserve"> and in accordance with NDDOT Design Manual.</w:t>
      </w:r>
      <w:r w:rsidR="00C15BFB" w:rsidRPr="00422BC3">
        <w:rPr>
          <w:color w:val="FF0000"/>
        </w:rPr>
        <w:t>)</w:t>
      </w:r>
    </w:p>
    <w:p w14:paraId="17FD1F9A" w14:textId="7975593D" w:rsidR="00DF0717" w:rsidRPr="00DF0717" w:rsidRDefault="00DF0717" w:rsidP="00DF0717">
      <w:pPr>
        <w:pStyle w:val="ListParagraph"/>
        <w:numPr>
          <w:ilvl w:val="0"/>
          <w:numId w:val="45"/>
        </w:numPr>
        <w:rPr>
          <w:color w:val="FF0000"/>
        </w:rPr>
      </w:pPr>
      <w:r w:rsidRPr="00DF0717">
        <w:rPr>
          <w:color w:val="FF0000"/>
        </w:rPr>
        <w:t>A runoff coefficient of 0.90 was assumed for pavement land use areas.</w:t>
      </w:r>
    </w:p>
    <w:p w14:paraId="13F87EED" w14:textId="77777777" w:rsidR="00DF0717" w:rsidRPr="00DF0717" w:rsidRDefault="00DF0717" w:rsidP="00DF0717">
      <w:pPr>
        <w:pStyle w:val="ListParagraph"/>
        <w:numPr>
          <w:ilvl w:val="0"/>
          <w:numId w:val="45"/>
        </w:numPr>
        <w:rPr>
          <w:color w:val="FF0000"/>
        </w:rPr>
      </w:pPr>
      <w:r w:rsidRPr="00DF0717">
        <w:rPr>
          <w:color w:val="FF0000"/>
        </w:rPr>
        <w:t>For inlet design, a minimum time of concentration of 5 minutes was assumed for basins with impervious surfaces, and 10 minutes for pervious surfaces.</w:t>
      </w:r>
    </w:p>
    <w:p w14:paraId="3F2A05E4" w14:textId="77777777" w:rsidR="00DF0717" w:rsidRPr="00DF0717" w:rsidRDefault="00DF0717" w:rsidP="00DF0717">
      <w:pPr>
        <w:pStyle w:val="ListParagraph"/>
        <w:numPr>
          <w:ilvl w:val="0"/>
          <w:numId w:val="45"/>
        </w:numPr>
        <w:rPr>
          <w:color w:val="FF0000"/>
        </w:rPr>
      </w:pPr>
      <w:r w:rsidRPr="00DF0717">
        <w:rPr>
          <w:color w:val="FF0000"/>
        </w:rPr>
        <w:t xml:space="preserve">For trunk line design, a minimum time of concentration of 10 minutes was assumed for basins with impervious surfaces, and 15 minutes for pervious surfaces. </w:t>
      </w:r>
    </w:p>
    <w:p w14:paraId="4A30D3B8" w14:textId="77777777" w:rsidR="00DF0717" w:rsidRPr="00DF0717" w:rsidRDefault="00DF0717" w:rsidP="00DF0717">
      <w:pPr>
        <w:pStyle w:val="ListParagraph"/>
        <w:numPr>
          <w:ilvl w:val="0"/>
          <w:numId w:val="45"/>
        </w:numPr>
        <w:rPr>
          <w:color w:val="FF0000"/>
        </w:rPr>
      </w:pPr>
      <w:r w:rsidRPr="00DF0717">
        <w:rPr>
          <w:color w:val="FF0000"/>
        </w:rPr>
        <w:t>A Manning’s n value of 0.012 was assumed for smooth-walled storm drain pipe.</w:t>
      </w:r>
    </w:p>
    <w:p w14:paraId="4E371628" w14:textId="77777777" w:rsidR="00DF0717" w:rsidRPr="00DF0717" w:rsidRDefault="00DF0717" w:rsidP="00DF0717">
      <w:pPr>
        <w:pStyle w:val="ListParagraph"/>
        <w:numPr>
          <w:ilvl w:val="0"/>
          <w:numId w:val="45"/>
        </w:numPr>
        <w:rPr>
          <w:color w:val="FF0000"/>
        </w:rPr>
      </w:pPr>
      <w:r w:rsidRPr="00DF0717">
        <w:rPr>
          <w:color w:val="FF0000"/>
        </w:rPr>
        <w:t>The velocity of flow in the storm drain should not be less than 3 ft/sec.</w:t>
      </w:r>
    </w:p>
    <w:p w14:paraId="3259CDFB" w14:textId="77777777" w:rsidR="00DF0717" w:rsidRPr="00DF0717" w:rsidRDefault="00DF0717" w:rsidP="00DF0717">
      <w:pPr>
        <w:pStyle w:val="ListParagraph"/>
        <w:numPr>
          <w:ilvl w:val="0"/>
          <w:numId w:val="45"/>
        </w:numPr>
        <w:rPr>
          <w:color w:val="FF0000"/>
        </w:rPr>
      </w:pPr>
      <w:r w:rsidRPr="00DF0717">
        <w:rPr>
          <w:color w:val="FF0000"/>
        </w:rPr>
        <w:t>Storm drain pipes should generally not exceed 80% full by depth.</w:t>
      </w:r>
    </w:p>
    <w:p w14:paraId="3A3FDAAB" w14:textId="77777777" w:rsidR="00DF0717" w:rsidRPr="00DF0717" w:rsidRDefault="00DF0717" w:rsidP="00DF0717">
      <w:pPr>
        <w:pStyle w:val="ListParagraph"/>
        <w:numPr>
          <w:ilvl w:val="0"/>
          <w:numId w:val="45"/>
        </w:numPr>
        <w:rPr>
          <w:color w:val="FF0000"/>
        </w:rPr>
      </w:pPr>
      <w:r w:rsidRPr="00DF0717">
        <w:rPr>
          <w:color w:val="FF0000"/>
        </w:rPr>
        <w:t>A minimum diameter of 15 inches was assumed for proposed storm drain pipe.</w:t>
      </w:r>
    </w:p>
    <w:p w14:paraId="3EB4ACB6" w14:textId="34528CBF" w:rsidR="00DF0717" w:rsidRPr="00DF0717" w:rsidRDefault="00DF0717" w:rsidP="00DF0717">
      <w:pPr>
        <w:pStyle w:val="ListParagraph"/>
        <w:numPr>
          <w:ilvl w:val="0"/>
          <w:numId w:val="45"/>
        </w:numPr>
        <w:rPr>
          <w:color w:val="FF0000"/>
        </w:rPr>
      </w:pPr>
      <w:r w:rsidRPr="00DF0717">
        <w:rPr>
          <w:color w:val="FF0000"/>
        </w:rPr>
        <w:t>Manhole spacing should generally be limited to a maximum of 400 feet.</w:t>
      </w:r>
    </w:p>
    <w:p w14:paraId="5DEE51ED" w14:textId="5E89E10B" w:rsidR="00DF0717" w:rsidRDefault="00DF0717" w:rsidP="00DF0717">
      <w:pPr>
        <w:pStyle w:val="ListParagraph"/>
        <w:numPr>
          <w:ilvl w:val="0"/>
          <w:numId w:val="45"/>
        </w:numPr>
        <w:rPr>
          <w:color w:val="FF0000"/>
        </w:rPr>
      </w:pPr>
      <w:r w:rsidRPr="00DF0717">
        <w:rPr>
          <w:color w:val="FF0000"/>
        </w:rPr>
        <w:t>Manholes were sized as per guidance in V-03.03.06 of the NDDOT Design Manual.</w:t>
      </w:r>
    </w:p>
    <w:p w14:paraId="6BBC133F" w14:textId="2F1F7193" w:rsidR="00644477" w:rsidRDefault="004205EE" w:rsidP="00DF0717">
      <w:pPr>
        <w:pStyle w:val="ListParagraph"/>
        <w:numPr>
          <w:ilvl w:val="0"/>
          <w:numId w:val="45"/>
        </w:numPr>
        <w:rPr>
          <w:color w:val="FF0000"/>
        </w:rPr>
      </w:pPr>
      <w:r>
        <w:rPr>
          <w:color w:val="FF0000"/>
        </w:rPr>
        <w:t>For multi-lane roads (excluding at underpasses), an allowable spread width of 7.5 feet (shoulder width plus one-half driving lane) was used where longitudinal grades exceeded 1.0%. For longitudinal grades of 1.0% or flatter, an allowable spread width of 13.5 feet (should</w:t>
      </w:r>
      <w:r w:rsidR="00974F5A">
        <w:rPr>
          <w:color w:val="FF0000"/>
        </w:rPr>
        <w:t>er</w:t>
      </w:r>
      <w:r>
        <w:rPr>
          <w:color w:val="FF0000"/>
        </w:rPr>
        <w:t xml:space="preserve"> width plus full driving lane) was used.</w:t>
      </w:r>
    </w:p>
    <w:p w14:paraId="621F7557" w14:textId="64225836" w:rsidR="004205EE" w:rsidRPr="00DF0717" w:rsidRDefault="004205EE" w:rsidP="00DF0717">
      <w:pPr>
        <w:pStyle w:val="ListParagraph"/>
        <w:numPr>
          <w:ilvl w:val="0"/>
          <w:numId w:val="45"/>
        </w:numPr>
        <w:rPr>
          <w:color w:val="FF0000"/>
        </w:rPr>
      </w:pPr>
      <w:r>
        <w:rPr>
          <w:color w:val="FF0000"/>
        </w:rPr>
        <w:t xml:space="preserve">For multi-lane roads </w:t>
      </w:r>
      <w:r w:rsidR="006C6FD3">
        <w:rPr>
          <w:color w:val="FF0000"/>
        </w:rPr>
        <w:t>through</w:t>
      </w:r>
      <w:r>
        <w:rPr>
          <w:color w:val="FF0000"/>
        </w:rPr>
        <w:t xml:space="preserve"> an underpass, an allowable spread was utilized to provide one drivable lane in each direction</w:t>
      </w:r>
      <w:r w:rsidR="006C6FD3">
        <w:rPr>
          <w:color w:val="FF0000"/>
        </w:rPr>
        <w:t>, which is equal to an allowable spread width of 25.5 feet for this project.</w:t>
      </w:r>
      <w:r>
        <w:rPr>
          <w:color w:val="FF0000"/>
        </w:rPr>
        <w:t xml:space="preserve"> </w:t>
      </w:r>
    </w:p>
    <w:p w14:paraId="25ED79BD" w14:textId="280513D4" w:rsidR="00DF0717" w:rsidRDefault="00DF0717">
      <w:r>
        <w:br w:type="page"/>
      </w:r>
    </w:p>
    <w:p w14:paraId="28828ED8" w14:textId="3C44A4DA" w:rsidR="00DF0717" w:rsidRPr="005B5791" w:rsidRDefault="0045348C" w:rsidP="00DF0717">
      <w:pPr>
        <w:pStyle w:val="Heading1"/>
      </w:pPr>
      <w:bookmarkStart w:id="136" w:name="_Toc142306147"/>
      <w:r>
        <w:lastRenderedPageBreak/>
        <w:t>Results</w:t>
      </w:r>
      <w:bookmarkEnd w:id="136"/>
    </w:p>
    <w:p w14:paraId="33AEB86E" w14:textId="1EEB5156" w:rsidR="00DF0717" w:rsidRPr="005B5791" w:rsidRDefault="00DF0717" w:rsidP="00DF0717">
      <w:pPr>
        <w:pStyle w:val="Heading2"/>
      </w:pPr>
      <w:bookmarkStart w:id="137" w:name="_Toc142306148"/>
      <w:r>
        <w:t>Existing Conditions Modeling</w:t>
      </w:r>
      <w:bookmarkEnd w:id="137"/>
    </w:p>
    <w:p w14:paraId="1B20D3B8" w14:textId="77777777" w:rsidR="00DF0717" w:rsidRPr="00DF0717" w:rsidRDefault="00DF0717" w:rsidP="00DF0717">
      <w:pPr>
        <w:pStyle w:val="Body1"/>
        <w:rPr>
          <w:color w:val="FF0000"/>
        </w:rPr>
      </w:pPr>
      <w:r w:rsidRPr="00DF0717">
        <w:rPr>
          <w:color w:val="FF0000"/>
        </w:rPr>
        <w:t>Note: Typically, Existing Conditions Modeling may be omitted from analysis if the storm system does not increase discharges into an existing downstream storm system and is not located within a FEMA Flood Zone. In such instances, contact NDDOT Bridge Division to determine whether Existing Conditions Modeling is warranted, and provide a brief justification here if Existing Conditions Modeling was omitted from the analysis. If Existing Conditions Modeling is warranted, provide a summary of the results as described in the paragraph below.</w:t>
      </w:r>
    </w:p>
    <w:p w14:paraId="38754A66" w14:textId="31A35497" w:rsidR="00DF0717" w:rsidRDefault="00DF0717" w:rsidP="00DF0717">
      <w:pPr>
        <w:pStyle w:val="Body1"/>
      </w:pPr>
      <w:r w:rsidRPr="00DF0717">
        <w:rPr>
          <w:color w:val="FF0000"/>
        </w:rPr>
        <w:t xml:space="preserve">Describe in detail the model results for the existing conditions. </w:t>
      </w:r>
      <w:r w:rsidR="00956486">
        <w:rPr>
          <w:color w:val="FF0000"/>
        </w:rPr>
        <w:t xml:space="preserve">Discuss </w:t>
      </w:r>
      <w:r w:rsidR="00B156B3">
        <w:rPr>
          <w:color w:val="FF0000"/>
        </w:rPr>
        <w:t xml:space="preserve">roadway profile and </w:t>
      </w:r>
      <w:r w:rsidR="00956486">
        <w:rPr>
          <w:color w:val="FF0000"/>
        </w:rPr>
        <w:t>allowable spread for inlets</w:t>
      </w:r>
      <w:r w:rsidR="00FF3D21">
        <w:rPr>
          <w:color w:val="FF0000"/>
        </w:rPr>
        <w:t xml:space="preserve"> on current system</w:t>
      </w:r>
      <w:r w:rsidR="00B156B3">
        <w:rPr>
          <w:color w:val="FF0000"/>
        </w:rPr>
        <w:t>. Include typical sections of existing roadway sections.</w:t>
      </w:r>
      <w:r w:rsidR="00956486">
        <w:rPr>
          <w:color w:val="FF0000"/>
        </w:rPr>
        <w:t xml:space="preserve"> </w:t>
      </w:r>
      <w:r w:rsidR="00E62D2C">
        <w:rPr>
          <w:color w:val="FF0000"/>
        </w:rPr>
        <w:t xml:space="preserve">Indicate the assumed outfall conditions used for the model (i.e., was a free outfall or constant tailwater used, or does the system drain into an existing storm system). </w:t>
      </w:r>
      <w:r w:rsidRPr="00DF0717">
        <w:rPr>
          <w:color w:val="FF0000"/>
        </w:rPr>
        <w:t>Make mention of any areas exceeding current design standards (including inlet spread requirements and storm pipes at pressure flow or surcharging out of inlets/manholes). Include HGL profile of existing storm trunk line, if available. Include existing drainage area maps and summary tables of the drainage areas, inlets, and storm drain pipes in the appendices. Add summary of existing lift station hydraulics, if applicable</w:t>
      </w:r>
      <w:r w:rsidRPr="005D3E23">
        <w:t>.</w:t>
      </w:r>
      <w:bookmarkEnd w:id="118"/>
      <w:bookmarkEnd w:id="119"/>
    </w:p>
    <w:p w14:paraId="003CEF5D" w14:textId="672A2323" w:rsidR="00FF3D21" w:rsidRPr="005B5791" w:rsidRDefault="00FF3D21" w:rsidP="00FF3D21">
      <w:pPr>
        <w:pStyle w:val="Caption"/>
      </w:pPr>
      <w:r>
        <w:rPr>
          <w:noProof/>
        </w:rPr>
        <w:drawing>
          <wp:inline distT="0" distB="0" distL="0" distR="0" wp14:anchorId="5692EF2C" wp14:editId="3949941B">
            <wp:extent cx="5943600" cy="775834"/>
            <wp:effectExtent l="0" t="0" r="0" b="5715"/>
            <wp:docPr id="12" name="Picture 1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Diagram&#10;&#10;Description automatically generated"/>
                    <pic:cNvPicPr/>
                  </pic:nvPicPr>
                  <pic:blipFill rotWithShape="1">
                    <a:blip r:embed="rId23" cstate="print">
                      <a:extLst>
                        <a:ext uri="{28A0092B-C50C-407E-A947-70E740481C1C}">
                          <a14:useLocalDpi xmlns:a14="http://schemas.microsoft.com/office/drawing/2010/main" val="0"/>
                        </a:ext>
                      </a:extLst>
                    </a:blip>
                    <a:srcRect l="4706" t="36359" r="3813" b="45188"/>
                    <a:stretch/>
                  </pic:blipFill>
                  <pic:spPr bwMode="auto">
                    <a:xfrm>
                      <a:off x="0" y="0"/>
                      <a:ext cx="5943600" cy="775834"/>
                    </a:xfrm>
                    <a:prstGeom prst="rect">
                      <a:avLst/>
                    </a:prstGeom>
                    <a:ln>
                      <a:noFill/>
                    </a:ln>
                    <a:extLst>
                      <a:ext uri="{53640926-AAD7-44D8-BBD7-CCE9431645EC}">
                        <a14:shadowObscured xmlns:a14="http://schemas.microsoft.com/office/drawing/2010/main"/>
                      </a:ext>
                    </a:extLst>
                  </pic:spPr>
                </pic:pic>
              </a:graphicData>
            </a:graphic>
          </wp:inline>
        </w:drawing>
      </w:r>
    </w:p>
    <w:p w14:paraId="3CB76361" w14:textId="09169C30" w:rsidR="00FF3D21" w:rsidRPr="005B5791" w:rsidRDefault="00FF3D21" w:rsidP="00FF3D21">
      <w:pPr>
        <w:pStyle w:val="Caption"/>
        <w:rPr>
          <w:i/>
        </w:rPr>
      </w:pPr>
      <w:r w:rsidRPr="005B5791">
        <w:t xml:space="preserve">Figure </w:t>
      </w:r>
      <w:r w:rsidR="002A1DAC">
        <w:fldChar w:fldCharType="begin"/>
      </w:r>
      <w:r w:rsidR="002A1DAC">
        <w:instrText xml:space="preserve"> SEQ Figure \* ARABIC </w:instrText>
      </w:r>
      <w:r w:rsidR="002A1DAC">
        <w:fldChar w:fldCharType="separate"/>
      </w:r>
      <w:r>
        <w:rPr>
          <w:noProof/>
        </w:rPr>
        <w:t>3</w:t>
      </w:r>
      <w:r w:rsidR="002A1DAC">
        <w:rPr>
          <w:noProof/>
        </w:rPr>
        <w:fldChar w:fldCharType="end"/>
      </w:r>
      <w:r w:rsidRPr="005B5791">
        <w:t xml:space="preserve">: </w:t>
      </w:r>
      <w:r>
        <w:t>Existing Typical Section</w:t>
      </w:r>
    </w:p>
    <w:p w14:paraId="38745BF3" w14:textId="31726B87" w:rsidR="005D3E23" w:rsidRPr="005B5791" w:rsidRDefault="005D3E23" w:rsidP="005D3E23">
      <w:pPr>
        <w:pStyle w:val="Heading2"/>
      </w:pPr>
      <w:bookmarkStart w:id="138" w:name="_Toc142306149"/>
      <w:r>
        <w:t>Proposed Conditions Modeling</w:t>
      </w:r>
      <w:bookmarkEnd w:id="138"/>
    </w:p>
    <w:p w14:paraId="68A57995" w14:textId="435E7D62" w:rsidR="005D3E23" w:rsidRDefault="005D3E23" w:rsidP="005D3E23">
      <w:pPr>
        <w:pStyle w:val="Body1"/>
      </w:pPr>
      <w:r w:rsidRPr="005D3E23">
        <w:rPr>
          <w:color w:val="FF0000"/>
        </w:rPr>
        <w:t>Describe in detail the model results for the proposed conditions.</w:t>
      </w:r>
      <w:r w:rsidR="00FF3D21">
        <w:rPr>
          <w:color w:val="FF0000"/>
        </w:rPr>
        <w:t xml:space="preserve"> Discuss roadway profile and allowable spread for inlets on proposed system. Include typical sections of proposed roadway sections.</w:t>
      </w:r>
      <w:r w:rsidRPr="005D3E23">
        <w:rPr>
          <w:color w:val="FF0000"/>
        </w:rPr>
        <w:t xml:space="preserve"> </w:t>
      </w:r>
      <w:r w:rsidR="00E62D2C">
        <w:rPr>
          <w:color w:val="FF0000"/>
        </w:rPr>
        <w:t xml:space="preserve">Indicate the assumed outfall conditions used for the model (i.e., was a free outfall or constant tailwater used, or does the system drain into an existing storm system). </w:t>
      </w:r>
      <w:r w:rsidRPr="005D3E23">
        <w:rPr>
          <w:color w:val="FF0000"/>
        </w:rPr>
        <w:t>Note any storm drain pipes at pressure flow or surcharging out of drainage structures and provide an explanation. Include HGL profile of proposed storm trunk line. Include proposed drainage area maps and summary tables of the drainage areas, inlets, and storm drain pipes in the appendices. Add summary of proposed lift station hydraulics, if applicable. Summarize what impact, if any, that the project will have on storm systems downstream of the project section</w:t>
      </w:r>
      <w:r w:rsidRPr="005D3E23">
        <w:t>.</w:t>
      </w:r>
    </w:p>
    <w:p w14:paraId="1460CB4F" w14:textId="5BAE0A6B" w:rsidR="00FF3D21" w:rsidRPr="005B5791" w:rsidRDefault="00FF3D21" w:rsidP="00FF3D21">
      <w:pPr>
        <w:pStyle w:val="Caption"/>
      </w:pPr>
      <w:r>
        <w:rPr>
          <w:noProof/>
        </w:rPr>
        <w:drawing>
          <wp:inline distT="0" distB="0" distL="0" distR="0" wp14:anchorId="3ED28097" wp14:editId="74A6AD0C">
            <wp:extent cx="5943600" cy="894254"/>
            <wp:effectExtent l="0" t="0" r="0" b="1270"/>
            <wp:docPr id="14" name="Picture 14"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Diagram, engineering drawing&#10;&#10;Description automatically generated"/>
                    <pic:cNvPicPr/>
                  </pic:nvPicPr>
                  <pic:blipFill rotWithShape="1">
                    <a:blip r:embed="rId24" cstate="print">
                      <a:extLst>
                        <a:ext uri="{28A0092B-C50C-407E-A947-70E740481C1C}">
                          <a14:useLocalDpi xmlns:a14="http://schemas.microsoft.com/office/drawing/2010/main" val="0"/>
                        </a:ext>
                      </a:extLst>
                    </a:blip>
                    <a:srcRect l="1090" t="34529" r="1513" b="42825"/>
                    <a:stretch/>
                  </pic:blipFill>
                  <pic:spPr bwMode="auto">
                    <a:xfrm>
                      <a:off x="0" y="0"/>
                      <a:ext cx="5943600" cy="894254"/>
                    </a:xfrm>
                    <a:prstGeom prst="rect">
                      <a:avLst/>
                    </a:prstGeom>
                    <a:ln>
                      <a:noFill/>
                    </a:ln>
                    <a:extLst>
                      <a:ext uri="{53640926-AAD7-44D8-BBD7-CCE9431645EC}">
                        <a14:shadowObscured xmlns:a14="http://schemas.microsoft.com/office/drawing/2010/main"/>
                      </a:ext>
                    </a:extLst>
                  </pic:spPr>
                </pic:pic>
              </a:graphicData>
            </a:graphic>
          </wp:inline>
        </w:drawing>
      </w:r>
    </w:p>
    <w:p w14:paraId="606447AD" w14:textId="5171400E" w:rsidR="00FF3D21" w:rsidRPr="005B5791" w:rsidRDefault="00FF3D21" w:rsidP="00FF3D21">
      <w:pPr>
        <w:pStyle w:val="Caption"/>
        <w:rPr>
          <w:i/>
        </w:rPr>
      </w:pPr>
      <w:r w:rsidRPr="005B5791">
        <w:t xml:space="preserve">Figure </w:t>
      </w:r>
      <w:r w:rsidR="002A1DAC">
        <w:fldChar w:fldCharType="begin"/>
      </w:r>
      <w:r w:rsidR="002A1DAC">
        <w:instrText xml:space="preserve"> SEQ Figure \* ARABIC </w:instrText>
      </w:r>
      <w:r w:rsidR="002A1DAC">
        <w:fldChar w:fldCharType="separate"/>
      </w:r>
      <w:r>
        <w:rPr>
          <w:noProof/>
        </w:rPr>
        <w:t>4</w:t>
      </w:r>
      <w:r w:rsidR="002A1DAC">
        <w:rPr>
          <w:noProof/>
        </w:rPr>
        <w:fldChar w:fldCharType="end"/>
      </w:r>
      <w:r w:rsidRPr="005B5791">
        <w:t xml:space="preserve">: </w:t>
      </w:r>
      <w:r>
        <w:t>Proposed Typical Section</w:t>
      </w:r>
    </w:p>
    <w:p w14:paraId="755DC5AD" w14:textId="77777777" w:rsidR="00FF3D21" w:rsidRPr="005D3E23" w:rsidRDefault="00FF3D21" w:rsidP="005D3E23">
      <w:pPr>
        <w:pStyle w:val="Body1"/>
      </w:pPr>
    </w:p>
    <w:p w14:paraId="2DF015CD" w14:textId="4B08A37E" w:rsidR="005D3E23" w:rsidRPr="005B5791" w:rsidRDefault="005D3E23" w:rsidP="005D3E23">
      <w:pPr>
        <w:pStyle w:val="Heading2"/>
      </w:pPr>
      <w:bookmarkStart w:id="139" w:name="_Toc142306150"/>
      <w:r>
        <w:lastRenderedPageBreak/>
        <w:t>Summary of Recommendations</w:t>
      </w:r>
      <w:bookmarkEnd w:id="139"/>
    </w:p>
    <w:p w14:paraId="6E812F43" w14:textId="360E5347" w:rsidR="005D3E23" w:rsidRPr="005D3E23" w:rsidRDefault="005D3E23" w:rsidP="005D3E23">
      <w:pPr>
        <w:pStyle w:val="Body1"/>
      </w:pPr>
      <w:r w:rsidRPr="005D3E23">
        <w:rPr>
          <w:color w:val="FF0000"/>
        </w:rPr>
        <w:t>Provide a brief summary of the existing storm system and the impact the proposed changes will have on the corridor and downstream of the corridor</w:t>
      </w:r>
      <w:r w:rsidRPr="005D3E23">
        <w:t>.</w:t>
      </w:r>
    </w:p>
    <w:p w14:paraId="33B4B3B6" w14:textId="35A8287D" w:rsidR="005D3E23" w:rsidRDefault="005D3E23">
      <w:r>
        <w:br w:type="page"/>
      </w:r>
    </w:p>
    <w:p w14:paraId="7BF93288" w14:textId="79C9A37E" w:rsidR="005D3E23" w:rsidRPr="005B5791" w:rsidRDefault="005D3E23" w:rsidP="005D3E23">
      <w:pPr>
        <w:pStyle w:val="Heading1"/>
      </w:pPr>
      <w:bookmarkStart w:id="140" w:name="_Toc142306151"/>
      <w:r>
        <w:lastRenderedPageBreak/>
        <w:t>City Cost Participation</w:t>
      </w:r>
      <w:r w:rsidR="00A43A8D">
        <w:t xml:space="preserve"> Summary</w:t>
      </w:r>
      <w:bookmarkEnd w:id="140"/>
    </w:p>
    <w:p w14:paraId="0CC2A35F" w14:textId="4DA823BF" w:rsidR="005D3E23" w:rsidRPr="00F21BB8" w:rsidRDefault="005D3E23" w:rsidP="005D3E23">
      <w:pPr>
        <w:rPr>
          <w:color w:val="FF0000"/>
        </w:rPr>
      </w:pPr>
      <w:r>
        <w:t xml:space="preserve">Appendix V-03D of the NDDOT Design Manual states that the Department and cities share drainage costs for storm drain trunk lines on a percentage basis in proportion to their contributions to the total flow rate for any contributing areas outside of the project corridor. The general guidance defines the project corridor as the area that lies within one city block on either side of the highway, or where city blocks don’t exist, up to a distance of 450 feet from centerline of the project highway/street. </w:t>
      </w:r>
      <w:r w:rsidR="000F6FF1">
        <w:rPr>
          <w:i/>
          <w:iCs/>
          <w:color w:val="FF0000"/>
        </w:rPr>
        <w:t>(</w:t>
      </w:r>
      <w:r w:rsidR="001B6D14" w:rsidRPr="00F21BB8">
        <w:rPr>
          <w:i/>
          <w:iCs/>
          <w:color w:val="FF0000"/>
        </w:rPr>
        <w:t xml:space="preserve">Note that </w:t>
      </w:r>
      <w:r w:rsidR="0022769D" w:rsidRPr="00F21BB8">
        <w:rPr>
          <w:i/>
          <w:iCs/>
          <w:color w:val="FF0000"/>
        </w:rPr>
        <w:t xml:space="preserve">the computed project corridor flow rates should include </w:t>
      </w:r>
      <w:r w:rsidR="0022769D" w:rsidRPr="00F21BB8">
        <w:rPr>
          <w:i/>
          <w:iCs/>
          <w:color w:val="FF0000"/>
          <w:u w:val="single"/>
        </w:rPr>
        <w:t>all</w:t>
      </w:r>
      <w:r w:rsidR="0022769D" w:rsidRPr="00F21BB8">
        <w:rPr>
          <w:i/>
          <w:iCs/>
          <w:color w:val="FF0000"/>
        </w:rPr>
        <w:t xml:space="preserve"> contributing discharges within the</w:t>
      </w:r>
      <w:r w:rsidR="000F6FF1">
        <w:rPr>
          <w:i/>
          <w:iCs/>
          <w:color w:val="FF0000"/>
        </w:rPr>
        <w:t xml:space="preserve"> </w:t>
      </w:r>
      <w:r w:rsidR="0022769D" w:rsidRPr="00F21BB8">
        <w:rPr>
          <w:i/>
          <w:iCs/>
          <w:color w:val="FF0000"/>
        </w:rPr>
        <w:t>one city block (or 450 feet)</w:t>
      </w:r>
      <w:r w:rsidR="001660AF" w:rsidRPr="00F21BB8">
        <w:rPr>
          <w:i/>
          <w:iCs/>
          <w:color w:val="FF0000"/>
        </w:rPr>
        <w:t xml:space="preserve"> region</w:t>
      </w:r>
      <w:r w:rsidR="000F6FF1">
        <w:rPr>
          <w:i/>
          <w:iCs/>
          <w:color w:val="FF0000"/>
        </w:rPr>
        <w:t xml:space="preserve"> along the specified highway</w:t>
      </w:r>
      <w:r w:rsidR="00884AA2">
        <w:rPr>
          <w:i/>
          <w:iCs/>
          <w:color w:val="FF0000"/>
        </w:rPr>
        <w:t xml:space="preserve"> that</w:t>
      </w:r>
      <w:r w:rsidR="00F21BB8">
        <w:rPr>
          <w:i/>
          <w:iCs/>
          <w:color w:val="FF0000"/>
        </w:rPr>
        <w:t xml:space="preserve"> contribute drainage towards the trunkline</w:t>
      </w:r>
      <w:r w:rsidR="00884AA2">
        <w:rPr>
          <w:i/>
          <w:iCs/>
          <w:color w:val="FF0000"/>
        </w:rPr>
        <w:t xml:space="preserve">, regardless of longitudinal proximity to the begin/end limits for the given project. </w:t>
      </w:r>
      <w:r w:rsidR="00F21BB8" w:rsidRPr="00F21BB8">
        <w:rPr>
          <w:i/>
          <w:iCs/>
          <w:color w:val="FF0000"/>
        </w:rPr>
        <w:t xml:space="preserve">Refer to example </w:t>
      </w:r>
      <w:r w:rsidR="000F6FF1">
        <w:rPr>
          <w:i/>
          <w:iCs/>
          <w:color w:val="FF0000"/>
        </w:rPr>
        <w:t xml:space="preserve">layout map </w:t>
      </w:r>
      <w:r w:rsidR="00F21BB8" w:rsidRPr="00F21BB8">
        <w:rPr>
          <w:i/>
          <w:iCs/>
          <w:color w:val="FF0000"/>
        </w:rPr>
        <w:t>in the Appendi</w:t>
      </w:r>
      <w:r w:rsidR="00F43BEF">
        <w:rPr>
          <w:i/>
          <w:iCs/>
          <w:color w:val="FF0000"/>
        </w:rPr>
        <w:t>ces</w:t>
      </w:r>
      <w:r w:rsidR="00F21BB8" w:rsidRPr="00F21BB8">
        <w:rPr>
          <w:i/>
          <w:iCs/>
          <w:color w:val="FF0000"/>
        </w:rPr>
        <w:t xml:space="preserve"> for further </w:t>
      </w:r>
      <w:r w:rsidR="000F6FF1">
        <w:rPr>
          <w:i/>
          <w:iCs/>
          <w:color w:val="FF0000"/>
        </w:rPr>
        <w:t>informa</w:t>
      </w:r>
      <w:r w:rsidR="00F21BB8" w:rsidRPr="00F21BB8">
        <w:rPr>
          <w:i/>
          <w:iCs/>
          <w:color w:val="FF0000"/>
        </w:rPr>
        <w:t>tion</w:t>
      </w:r>
      <w:r w:rsidR="000F6FF1">
        <w:rPr>
          <w:i/>
          <w:iCs/>
          <w:color w:val="FF0000"/>
        </w:rPr>
        <w:t>.)</w:t>
      </w:r>
    </w:p>
    <w:p w14:paraId="484821F4" w14:textId="6FE19E15" w:rsidR="005D3E23" w:rsidRPr="005D3E23" w:rsidRDefault="005D3E23" w:rsidP="005D3E23">
      <w:pPr>
        <w:rPr>
          <w:color w:val="FF0000"/>
        </w:rPr>
      </w:pPr>
      <w:r w:rsidRPr="00A43A8D">
        <w:rPr>
          <w:color w:val="FF0000"/>
          <w:highlight w:val="yellow"/>
        </w:rPr>
        <w:t>Determine whether offsite drainage areas increase the total flow rate intercepted by the trunk line, then choose/modify the appropriate paragraph below to indicate whether additional city cost participation is required on this project.</w:t>
      </w:r>
    </w:p>
    <w:p w14:paraId="5FE96EF1" w14:textId="06605095" w:rsidR="005D3E23" w:rsidRDefault="005D3E23" w:rsidP="005D3E23">
      <w:r>
        <w:t>Based on a preliminary analysis of the contributing drainage areas at this site, all the contributing drainage appears to be within one city block of the project corridor. Therefore, additional city participation for trunk line costs is not anticipated for this project.</w:t>
      </w:r>
    </w:p>
    <w:p w14:paraId="38001475" w14:textId="2EDAA130" w:rsidR="005D3E23" w:rsidRDefault="005D3E23" w:rsidP="005D3E23">
      <w:pPr>
        <w:rPr>
          <w:color w:val="FF0000"/>
        </w:rPr>
      </w:pPr>
      <w:r>
        <w:rPr>
          <w:color w:val="FF0000"/>
        </w:rPr>
        <w:t>OR</w:t>
      </w:r>
    </w:p>
    <w:p w14:paraId="3922A098" w14:textId="23BFC485" w:rsidR="009A0E1D" w:rsidRPr="009A0E1D" w:rsidRDefault="005D3E23" w:rsidP="001742B5">
      <w:pPr>
        <w:sectPr w:rsidR="009A0E1D" w:rsidRPr="009A0E1D" w:rsidSect="00E937D6">
          <w:pgSz w:w="12240" w:h="15840" w:code="1"/>
          <w:pgMar w:top="1440" w:right="1440" w:bottom="1008" w:left="1440" w:header="576" w:footer="432" w:gutter="0"/>
          <w:pgNumType w:start="1"/>
          <w:cols w:space="720"/>
          <w:docGrid w:linePitch="360"/>
        </w:sectPr>
      </w:pPr>
      <w:r w:rsidRPr="005D3E23">
        <w:t xml:space="preserve">To determine the proportion of flows resulting from adjacent city drainage, two proposed conditions models were created. One model contained just the project corridor flow rates, while the other model included flow rates from the combined project corridor and adjacent city areas. A summary table of the City Cost Participation is shown in Appendix </w:t>
      </w:r>
      <w:r w:rsidR="002C16EF">
        <w:rPr>
          <w:color w:val="FF0000"/>
        </w:rPr>
        <w:t>E</w:t>
      </w:r>
      <w:r w:rsidRPr="005D3E23">
        <w:t>.</w:t>
      </w:r>
    </w:p>
    <w:p w14:paraId="595A3F74" w14:textId="4F9FB68E" w:rsidR="00E8492B" w:rsidRPr="005B5791" w:rsidRDefault="00E412E8" w:rsidP="00066913">
      <w:pPr>
        <w:pStyle w:val="NonContentsHeading1"/>
      </w:pPr>
      <w:bookmarkStart w:id="141" w:name="AppendixA"/>
      <w:r w:rsidRPr="005B5791">
        <w:lastRenderedPageBreak/>
        <w:t xml:space="preserve">Appendix A: </w:t>
      </w:r>
      <w:r w:rsidR="002C16EF">
        <w:t>Site Layout</w:t>
      </w:r>
    </w:p>
    <w:bookmarkEnd w:id="141"/>
    <w:p w14:paraId="0F3AE15D" w14:textId="7D0D6975" w:rsidR="002C16EF" w:rsidRDefault="002C16EF">
      <w:pPr>
        <w:rPr>
          <w:color w:val="FF0000"/>
        </w:rPr>
      </w:pPr>
      <w:r>
        <w:rPr>
          <w:color w:val="FF0000"/>
        </w:rPr>
        <w:t>Include a layout of the existing and proposed storm systems</w:t>
      </w:r>
      <w:r w:rsidR="00ED22E5">
        <w:rPr>
          <w:color w:val="FF0000"/>
        </w:rPr>
        <w:t xml:space="preserve"> (including Section 55 preliminary plan sheets if prepared)</w:t>
      </w:r>
      <w:r w:rsidR="008C24DE">
        <w:rPr>
          <w:color w:val="FF0000"/>
        </w:rPr>
        <w:t>, with storm sewer structures properly labeled as per guidance given in V-03.01.03 of the NDDOT Design Manual</w:t>
      </w:r>
      <w:r w:rsidR="00514A54">
        <w:rPr>
          <w:color w:val="FF0000"/>
        </w:rPr>
        <w:t>:</w:t>
      </w:r>
    </w:p>
    <w:p w14:paraId="019C0D67" w14:textId="60007427" w:rsidR="00514A54" w:rsidRPr="00514A54" w:rsidRDefault="00514A54" w:rsidP="00514A54">
      <w:pPr>
        <w:ind w:left="360"/>
        <w:rPr>
          <w:i/>
          <w:iCs/>
          <w:color w:val="FF0000"/>
        </w:rPr>
      </w:pPr>
      <w:r w:rsidRPr="00514A54">
        <w:rPr>
          <w:i/>
          <w:iCs/>
          <w:color w:val="FF0000"/>
        </w:rPr>
        <w:t>Manholes in a storm drain system should be labeled numerically in the plans, with manhole numbers increasing in the direction of increasing plan stationing. Inlets should be labeled with the number of the associated manhole that they drain to, along with an alpha designation. As an example, the first inlet at the beginning of a project might be Inlet 1A. If an Inlet-Special (as shown on Standard Drawing D-722-1B) will be installed and will function also as a manhole for the trunk line, then it should be labeled with a sequential number and alpha (typically “A”). For example, the third manhole in a trunk line, if it is an Inlet-Special, would be labeled “3A”.</w:t>
      </w:r>
    </w:p>
    <w:p w14:paraId="6A6C54DE" w14:textId="77777777" w:rsidR="00157F0D" w:rsidRDefault="00157F0D">
      <w:pPr>
        <w:sectPr w:rsidR="00157F0D" w:rsidSect="0019150B">
          <w:footerReference w:type="default" r:id="rId25"/>
          <w:footerReference w:type="first" r:id="rId26"/>
          <w:pgSz w:w="12240" w:h="15840" w:code="1"/>
          <w:pgMar w:top="1440" w:right="1440" w:bottom="1008" w:left="1440" w:header="360" w:footer="360" w:gutter="0"/>
          <w:pgNumType w:start="1"/>
          <w:cols w:space="720"/>
          <w:docGrid w:linePitch="360"/>
        </w:sectPr>
      </w:pPr>
    </w:p>
    <w:p w14:paraId="6C3674F5" w14:textId="77777777" w:rsidR="00157F0D" w:rsidRDefault="00157F0D">
      <w:pPr>
        <w:sectPr w:rsidR="00157F0D" w:rsidSect="0019150B">
          <w:footerReference w:type="default" r:id="rId27"/>
          <w:pgSz w:w="15840" w:h="12240" w:orient="landscape" w:code="1"/>
          <w:pgMar w:top="1440" w:right="1008" w:bottom="1440" w:left="1008" w:header="360" w:footer="360" w:gutter="0"/>
          <w:pgNumType w:start="1"/>
          <w:cols w:space="720"/>
          <w:docGrid w:linePitch="360"/>
        </w:sectPr>
      </w:pPr>
      <w:r>
        <w:rPr>
          <w:noProof/>
        </w:rPr>
        <w:lastRenderedPageBreak/>
        <w:drawing>
          <wp:inline distT="0" distB="0" distL="0" distR="0" wp14:anchorId="202F8713" wp14:editId="362C5EE3">
            <wp:extent cx="8778240" cy="5669281"/>
            <wp:effectExtent l="0" t="0" r="3810" b="7620"/>
            <wp:docPr id="2" name="Picture 2" descr="A map of a cit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map of a city&#10;&#10;Description automatically generated with low confidence"/>
                    <pic:cNvPicPr/>
                  </pic:nvPicPr>
                  <pic:blipFill rotWithShape="1">
                    <a:blip r:embed="rId28">
                      <a:extLst>
                        <a:ext uri="{28A0092B-C50C-407E-A947-70E740481C1C}">
                          <a14:useLocalDpi xmlns:a14="http://schemas.microsoft.com/office/drawing/2010/main" val="0"/>
                        </a:ext>
                      </a:extLst>
                    </a:blip>
                    <a:srcRect l="4083" t="4417" r="4244" b="4076"/>
                    <a:stretch/>
                  </pic:blipFill>
                  <pic:spPr bwMode="auto">
                    <a:xfrm>
                      <a:off x="0" y="0"/>
                      <a:ext cx="8778240" cy="5669281"/>
                    </a:xfrm>
                    <a:prstGeom prst="rect">
                      <a:avLst/>
                    </a:prstGeom>
                    <a:ln>
                      <a:noFill/>
                    </a:ln>
                    <a:extLst>
                      <a:ext uri="{53640926-AAD7-44D8-BBD7-CCE9431645EC}">
                        <a14:shadowObscured xmlns:a14="http://schemas.microsoft.com/office/drawing/2010/main"/>
                      </a:ext>
                    </a:extLst>
                  </pic:spPr>
                </pic:pic>
              </a:graphicData>
            </a:graphic>
          </wp:inline>
        </w:drawing>
      </w:r>
    </w:p>
    <w:p w14:paraId="5198614E" w14:textId="3E6C72EF" w:rsidR="002C16EF" w:rsidRPr="005B5791" w:rsidRDefault="002C16EF" w:rsidP="002C16EF">
      <w:pPr>
        <w:pStyle w:val="NonContentsHeading1"/>
      </w:pPr>
      <w:bookmarkStart w:id="142" w:name="AppendixB"/>
      <w:r w:rsidRPr="005B5791">
        <w:lastRenderedPageBreak/>
        <w:t xml:space="preserve">Appendix </w:t>
      </w:r>
      <w:r>
        <w:t>B</w:t>
      </w:r>
      <w:r w:rsidRPr="005B5791">
        <w:t xml:space="preserve">: </w:t>
      </w:r>
      <w:r>
        <w:t>Drainage Area Maps</w:t>
      </w:r>
    </w:p>
    <w:bookmarkEnd w:id="142"/>
    <w:p w14:paraId="57249B60" w14:textId="507CB15A" w:rsidR="002C16EF" w:rsidRPr="00322C39" w:rsidRDefault="002C16EF" w:rsidP="002C16EF">
      <w:pPr>
        <w:rPr>
          <w:color w:val="FF0000"/>
        </w:rPr>
      </w:pPr>
      <w:r>
        <w:rPr>
          <w:color w:val="FF0000"/>
        </w:rPr>
        <w:t xml:space="preserve">Include </w:t>
      </w:r>
      <w:r w:rsidR="008C24DE">
        <w:rPr>
          <w:color w:val="FF0000"/>
        </w:rPr>
        <w:t>maps of the drainage areas. Ensure drainage areas are labeled to match the corresponding inlets that they drain to</w:t>
      </w:r>
      <w:r w:rsidR="00322C39">
        <w:rPr>
          <w:color w:val="FF0000"/>
        </w:rPr>
        <w:t xml:space="preserve"> </w:t>
      </w:r>
      <w:r w:rsidR="00322C39" w:rsidRPr="00322C39">
        <w:rPr>
          <w:color w:val="FF0000"/>
        </w:rPr>
        <w:t xml:space="preserve">(i.e., the area draining towards Inlet “1A” should be labeled as drainage area “1A”, </w:t>
      </w:r>
      <w:proofErr w:type="spellStart"/>
      <w:r w:rsidR="00322C39" w:rsidRPr="00322C39">
        <w:rPr>
          <w:color w:val="FF0000"/>
        </w:rPr>
        <w:t>etc</w:t>
      </w:r>
      <w:proofErr w:type="spellEnd"/>
      <w:r w:rsidR="00322C39" w:rsidRPr="00322C39">
        <w:rPr>
          <w:color w:val="FF0000"/>
        </w:rPr>
        <w:t>)</w:t>
      </w:r>
      <w:r w:rsidR="008C24DE" w:rsidRPr="00322C39">
        <w:rPr>
          <w:color w:val="FF0000"/>
        </w:rPr>
        <w:t>.</w:t>
      </w:r>
    </w:p>
    <w:p w14:paraId="5857AA77" w14:textId="77777777" w:rsidR="00157F0D" w:rsidRDefault="00157F0D" w:rsidP="002C16EF">
      <w:r>
        <w:br w:type="page"/>
      </w:r>
    </w:p>
    <w:p w14:paraId="5DD9DFE6" w14:textId="498BD20F" w:rsidR="002C16EF" w:rsidRPr="005B5791" w:rsidRDefault="005669D8" w:rsidP="002C16EF">
      <w:pPr>
        <w:rPr>
          <w:rFonts w:eastAsiaTheme="majorEastAsia" w:cs="Arial"/>
          <w:b/>
          <w:bCs/>
          <w:sz w:val="36"/>
          <w:szCs w:val="36"/>
        </w:rPr>
      </w:pPr>
      <w:r>
        <w:rPr>
          <w:noProof/>
        </w:rPr>
        <w:lastRenderedPageBreak/>
        <w:drawing>
          <wp:inline distT="0" distB="0" distL="0" distR="0" wp14:anchorId="14067593" wp14:editId="5FF3FDAF">
            <wp:extent cx="5943600" cy="8159115"/>
            <wp:effectExtent l="0" t="0" r="0" b="0"/>
            <wp:docPr id="3" name="Picture 3" descr="A map of a cit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map of a city&#10;&#10;Description automatically generated with low confidenc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8159115"/>
                    </a:xfrm>
                    <a:prstGeom prst="rect">
                      <a:avLst/>
                    </a:prstGeom>
                  </pic:spPr>
                </pic:pic>
              </a:graphicData>
            </a:graphic>
          </wp:inline>
        </w:drawing>
      </w:r>
      <w:r w:rsidR="002C16EF" w:rsidRPr="005B5791">
        <w:br w:type="page"/>
      </w:r>
    </w:p>
    <w:p w14:paraId="2DBA790B" w14:textId="5770A325" w:rsidR="00C31559" w:rsidRPr="005B5791" w:rsidRDefault="00E412E8" w:rsidP="00066913">
      <w:pPr>
        <w:pStyle w:val="NonContentsHeading1"/>
      </w:pPr>
      <w:bookmarkStart w:id="143" w:name="AppendixC"/>
      <w:r w:rsidRPr="005B5791">
        <w:lastRenderedPageBreak/>
        <w:t xml:space="preserve">Appendix </w:t>
      </w:r>
      <w:r w:rsidR="002C16EF">
        <w:t>C</w:t>
      </w:r>
      <w:r w:rsidRPr="005B5791">
        <w:t xml:space="preserve">: </w:t>
      </w:r>
      <w:r w:rsidR="00A43A8D">
        <w:t>Existing Conditions Results</w:t>
      </w:r>
    </w:p>
    <w:bookmarkEnd w:id="143"/>
    <w:p w14:paraId="66C0BD5D" w14:textId="0FA97E5F" w:rsidR="00857A78" w:rsidRDefault="00857A78">
      <w:pPr>
        <w:rPr>
          <w:color w:val="FF0000"/>
        </w:rPr>
      </w:pPr>
      <w:r w:rsidRPr="00857A78">
        <w:rPr>
          <w:color w:val="FF0000"/>
          <w:highlight w:val="yellow"/>
        </w:rPr>
        <w:t>Note: if no Existing Conditions Modeling was performed, this appendix may be omitted.</w:t>
      </w:r>
    </w:p>
    <w:p w14:paraId="403E5B15" w14:textId="2C305F32" w:rsidR="00C90CA7" w:rsidRPr="00C90CA7" w:rsidRDefault="00C90CA7">
      <w:pPr>
        <w:rPr>
          <w:color w:val="FF0000"/>
        </w:rPr>
      </w:pPr>
      <w:r>
        <w:rPr>
          <w:color w:val="FF0000"/>
        </w:rPr>
        <w:t>Include completed Existing Drainage Area, Inlet, and Storm Drain Pipe Summary Tables</w:t>
      </w:r>
      <w:r w:rsidR="00322C39">
        <w:rPr>
          <w:color w:val="FF0000"/>
        </w:rPr>
        <w:t xml:space="preserve"> (as provided in </w:t>
      </w:r>
      <w:bookmarkStart w:id="144" w:name="_Hlk158898723"/>
      <w:r w:rsidR="00644477">
        <w:rPr>
          <w:color w:val="FF0000"/>
        </w:rPr>
        <w:fldChar w:fldCharType="begin"/>
      </w:r>
      <w:r w:rsidR="00644477">
        <w:rPr>
          <w:color w:val="FF0000"/>
        </w:rPr>
        <w:instrText>HYPERLINK "https://www.dot.nd.gov/sites/www/files/documents/References%20And%20Forms/Urban%20Storm%20Drainage%20Calculations%20Spreadsheet.xlsx"</w:instrText>
      </w:r>
      <w:r w:rsidR="00644477">
        <w:rPr>
          <w:color w:val="FF0000"/>
        </w:rPr>
      </w:r>
      <w:r w:rsidR="00644477">
        <w:rPr>
          <w:color w:val="FF0000"/>
        </w:rPr>
        <w:fldChar w:fldCharType="separate"/>
      </w:r>
      <w:r w:rsidR="00322C39" w:rsidRPr="00644477">
        <w:rPr>
          <w:rStyle w:val="Hyperlink"/>
        </w:rPr>
        <w:t>Urban Storm Drainage Calculations Spreadsheet</w:t>
      </w:r>
      <w:r w:rsidR="00644477">
        <w:rPr>
          <w:color w:val="FF0000"/>
        </w:rPr>
        <w:fldChar w:fldCharType="end"/>
      </w:r>
      <w:bookmarkEnd w:id="144"/>
      <w:r w:rsidR="00322C39">
        <w:rPr>
          <w:color w:val="FF0000"/>
        </w:rPr>
        <w:t xml:space="preserve"> on </w:t>
      </w:r>
      <w:hyperlink r:id="rId30" w:history="1">
        <w:r w:rsidR="00322C39" w:rsidRPr="00322C39">
          <w:rPr>
            <w:rStyle w:val="Hyperlink"/>
          </w:rPr>
          <w:t>NDDOT References and Forms page</w:t>
        </w:r>
      </w:hyperlink>
      <w:r w:rsidR="00322C39">
        <w:rPr>
          <w:color w:val="FF0000"/>
        </w:rPr>
        <w:t>)</w:t>
      </w:r>
      <w:r w:rsidR="00857A78">
        <w:rPr>
          <w:color w:val="FF0000"/>
        </w:rPr>
        <w:t>. Additional printouts from modeling such as HGL profiles, hydrographs, and lift station calculations may be included here as well.</w:t>
      </w:r>
    </w:p>
    <w:p w14:paraId="62072188" w14:textId="2572CD65" w:rsidR="00F860EE" w:rsidRPr="005B5791" w:rsidRDefault="00C31559">
      <w:r w:rsidRPr="005B5791">
        <w:br w:type="page"/>
      </w:r>
    </w:p>
    <w:p w14:paraId="147CEDEE" w14:textId="174C3630" w:rsidR="00C31559" w:rsidRPr="005B5791" w:rsidRDefault="00E412E8" w:rsidP="00066913">
      <w:pPr>
        <w:pStyle w:val="NonContentsHeading1"/>
      </w:pPr>
      <w:bookmarkStart w:id="145" w:name="AppendixD"/>
      <w:r w:rsidRPr="005B5791">
        <w:lastRenderedPageBreak/>
        <w:t xml:space="preserve">Appendix </w:t>
      </w:r>
      <w:r w:rsidR="002C16EF">
        <w:t>D</w:t>
      </w:r>
      <w:r w:rsidRPr="005B5791">
        <w:t xml:space="preserve">: </w:t>
      </w:r>
      <w:r w:rsidR="00A43A8D">
        <w:t>Proposed Conditions Results</w:t>
      </w:r>
    </w:p>
    <w:bookmarkEnd w:id="145"/>
    <w:p w14:paraId="43D89A71" w14:textId="55AD8B87" w:rsidR="00857A78" w:rsidRPr="00C90CA7" w:rsidRDefault="00857A78" w:rsidP="00857A78">
      <w:pPr>
        <w:rPr>
          <w:color w:val="FF0000"/>
        </w:rPr>
      </w:pPr>
      <w:r>
        <w:rPr>
          <w:color w:val="FF0000"/>
        </w:rPr>
        <w:t>Include completed Proposed Drainage Area, Inlet, and Storm Drain Pipe Summary Tables</w:t>
      </w:r>
      <w:r w:rsidR="00322C39">
        <w:rPr>
          <w:color w:val="FF0000"/>
        </w:rPr>
        <w:t xml:space="preserve"> (as provided in </w:t>
      </w:r>
      <w:hyperlink r:id="rId31" w:history="1">
        <w:r w:rsidR="00322C39" w:rsidRPr="00644477">
          <w:rPr>
            <w:rStyle w:val="Hyperlink"/>
          </w:rPr>
          <w:t>Urban Storm Drainage Calculations Spreadsheet</w:t>
        </w:r>
      </w:hyperlink>
      <w:r w:rsidR="00322C39">
        <w:rPr>
          <w:color w:val="FF0000"/>
        </w:rPr>
        <w:t xml:space="preserve"> on </w:t>
      </w:r>
      <w:hyperlink r:id="rId32" w:history="1">
        <w:r w:rsidR="00322C39" w:rsidRPr="00322C39">
          <w:rPr>
            <w:rStyle w:val="Hyperlink"/>
          </w:rPr>
          <w:t>NDDOT References and Forms page</w:t>
        </w:r>
      </w:hyperlink>
      <w:r w:rsidR="00322C39">
        <w:rPr>
          <w:color w:val="FF0000"/>
        </w:rPr>
        <w:t>).</w:t>
      </w:r>
      <w:r>
        <w:rPr>
          <w:color w:val="FF0000"/>
        </w:rPr>
        <w:t xml:space="preserve"> Additional printouts from modeling such as HGL profiles, hydrographs, and lift station calculations may be included here as well.</w:t>
      </w:r>
    </w:p>
    <w:p w14:paraId="010AF9B8" w14:textId="77777777" w:rsidR="005669D8" w:rsidRDefault="005669D8">
      <w:r>
        <w:br w:type="page"/>
      </w:r>
    </w:p>
    <w:p w14:paraId="50705162" w14:textId="77777777" w:rsidR="00885ACE" w:rsidRDefault="00885ACE">
      <w:pPr>
        <w:rPr>
          <w:rFonts w:eastAsiaTheme="majorEastAsia" w:cs="Arial"/>
          <w:b/>
          <w:bCs/>
          <w:sz w:val="36"/>
          <w:szCs w:val="36"/>
        </w:rPr>
        <w:sectPr w:rsidR="00885ACE" w:rsidSect="0019150B">
          <w:footerReference w:type="default" r:id="rId33"/>
          <w:pgSz w:w="12240" w:h="15840" w:code="1"/>
          <w:pgMar w:top="1440" w:right="1440" w:bottom="1008" w:left="1440" w:header="360" w:footer="360" w:gutter="0"/>
          <w:pgNumType w:start="1"/>
          <w:cols w:space="720"/>
          <w:docGrid w:linePitch="360"/>
        </w:sectPr>
      </w:pPr>
      <w:r>
        <w:rPr>
          <w:noProof/>
        </w:rPr>
        <w:lastRenderedPageBreak/>
        <w:drawing>
          <wp:inline distT="0" distB="0" distL="0" distR="0" wp14:anchorId="36EFA3B6" wp14:editId="3625CB48">
            <wp:extent cx="5943600" cy="4617085"/>
            <wp:effectExtent l="0" t="0" r="0" b="0"/>
            <wp:docPr id="4" name="Picture 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Table&#10;&#10;Description automatically generated"/>
                    <pic:cNvPicPr/>
                  </pic:nvPicPr>
                  <pic:blipFill>
                    <a:blip r:embed="rId34">
                      <a:extLst>
                        <a:ext uri="{28A0092B-C50C-407E-A947-70E740481C1C}">
                          <a14:useLocalDpi xmlns:a14="http://schemas.microsoft.com/office/drawing/2010/main" val="0"/>
                        </a:ext>
                      </a:extLst>
                    </a:blip>
                    <a:stretch>
                      <a:fillRect/>
                    </a:stretch>
                  </pic:blipFill>
                  <pic:spPr>
                    <a:xfrm>
                      <a:off x="0" y="0"/>
                      <a:ext cx="5943600" cy="4617085"/>
                    </a:xfrm>
                    <a:prstGeom prst="rect">
                      <a:avLst/>
                    </a:prstGeom>
                  </pic:spPr>
                </pic:pic>
              </a:graphicData>
            </a:graphic>
          </wp:inline>
        </w:drawing>
      </w:r>
    </w:p>
    <w:p w14:paraId="10A36D84" w14:textId="77777777" w:rsidR="00885ACE" w:rsidRDefault="00885ACE">
      <w:pPr>
        <w:rPr>
          <w:rFonts w:eastAsiaTheme="majorEastAsia" w:cs="Arial"/>
          <w:b/>
          <w:bCs/>
          <w:sz w:val="36"/>
          <w:szCs w:val="36"/>
        </w:rPr>
        <w:sectPr w:rsidR="00885ACE" w:rsidSect="0019150B">
          <w:pgSz w:w="15840" w:h="12240" w:orient="landscape" w:code="1"/>
          <w:pgMar w:top="1440" w:right="1008" w:bottom="1440" w:left="1008" w:header="360" w:footer="360" w:gutter="0"/>
          <w:pgNumType w:start="1"/>
          <w:cols w:space="720"/>
          <w:docGrid w:linePitch="360"/>
        </w:sectPr>
      </w:pPr>
      <w:r>
        <w:rPr>
          <w:rFonts w:eastAsiaTheme="majorEastAsia" w:cs="Arial"/>
          <w:b/>
          <w:bCs/>
          <w:noProof/>
          <w:sz w:val="36"/>
          <w:szCs w:val="36"/>
        </w:rPr>
        <w:lastRenderedPageBreak/>
        <w:drawing>
          <wp:inline distT="0" distB="0" distL="0" distR="0" wp14:anchorId="185B7F92" wp14:editId="44A3BDF8">
            <wp:extent cx="8778240" cy="4454013"/>
            <wp:effectExtent l="0" t="0" r="3810" b="3810"/>
            <wp:docPr id="5" name="Picture 5" descr="A picture containing text, shoji, crossword puzzle, receip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text, shoji, crossword puzzle, receipt&#10;&#10;Description automatically generated"/>
                    <pic:cNvPicPr/>
                  </pic:nvPicPr>
                  <pic:blipFill>
                    <a:blip r:embed="rId35" cstate="print">
                      <a:extLst>
                        <a:ext uri="{28A0092B-C50C-407E-A947-70E740481C1C}">
                          <a14:useLocalDpi xmlns:a14="http://schemas.microsoft.com/office/drawing/2010/main" val="0"/>
                        </a:ext>
                      </a:extLst>
                    </a:blip>
                    <a:stretch>
                      <a:fillRect/>
                    </a:stretch>
                  </pic:blipFill>
                  <pic:spPr>
                    <a:xfrm>
                      <a:off x="0" y="0"/>
                      <a:ext cx="8778240" cy="4454013"/>
                    </a:xfrm>
                    <a:prstGeom prst="rect">
                      <a:avLst/>
                    </a:prstGeom>
                  </pic:spPr>
                </pic:pic>
              </a:graphicData>
            </a:graphic>
          </wp:inline>
        </w:drawing>
      </w:r>
    </w:p>
    <w:p w14:paraId="1EA402BB" w14:textId="77777777" w:rsidR="00885ACE" w:rsidRDefault="00885ACE">
      <w:pPr>
        <w:rPr>
          <w:rFonts w:eastAsiaTheme="majorEastAsia" w:cs="Arial"/>
          <w:b/>
          <w:bCs/>
          <w:sz w:val="36"/>
          <w:szCs w:val="36"/>
        </w:rPr>
        <w:sectPr w:rsidR="00885ACE" w:rsidSect="0019150B">
          <w:pgSz w:w="15840" w:h="12240" w:orient="landscape" w:code="1"/>
          <w:pgMar w:top="1440" w:right="1008" w:bottom="1440" w:left="1008" w:header="360" w:footer="360" w:gutter="0"/>
          <w:pgNumType w:start="1"/>
          <w:cols w:space="720"/>
          <w:docGrid w:linePitch="360"/>
        </w:sectPr>
      </w:pPr>
      <w:r>
        <w:rPr>
          <w:rFonts w:eastAsiaTheme="majorEastAsia" w:cs="Arial"/>
          <w:b/>
          <w:bCs/>
          <w:noProof/>
          <w:sz w:val="36"/>
          <w:szCs w:val="36"/>
        </w:rPr>
        <w:lastRenderedPageBreak/>
        <w:drawing>
          <wp:inline distT="0" distB="0" distL="0" distR="0" wp14:anchorId="2397A7F1" wp14:editId="63AA7DAB">
            <wp:extent cx="8778240" cy="5329739"/>
            <wp:effectExtent l="0" t="0" r="3810" b="4445"/>
            <wp:docPr id="6" name="Picture 6" descr="A picture containing text, crossword puzzle, receip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text, crossword puzzle, receipt&#10;&#10;Description automatically generated"/>
                    <pic:cNvPicPr/>
                  </pic:nvPicPr>
                  <pic:blipFill>
                    <a:blip r:embed="rId36">
                      <a:extLst>
                        <a:ext uri="{28A0092B-C50C-407E-A947-70E740481C1C}">
                          <a14:useLocalDpi xmlns:a14="http://schemas.microsoft.com/office/drawing/2010/main" val="0"/>
                        </a:ext>
                      </a:extLst>
                    </a:blip>
                    <a:stretch>
                      <a:fillRect/>
                    </a:stretch>
                  </pic:blipFill>
                  <pic:spPr>
                    <a:xfrm>
                      <a:off x="0" y="0"/>
                      <a:ext cx="8778240" cy="5329739"/>
                    </a:xfrm>
                    <a:prstGeom prst="rect">
                      <a:avLst/>
                    </a:prstGeom>
                  </pic:spPr>
                </pic:pic>
              </a:graphicData>
            </a:graphic>
          </wp:inline>
        </w:drawing>
      </w:r>
    </w:p>
    <w:p w14:paraId="3F08F061" w14:textId="3D74C280" w:rsidR="00C31559" w:rsidRPr="005B5791" w:rsidRDefault="00E412E8" w:rsidP="0025355D">
      <w:pPr>
        <w:pStyle w:val="NonContentsHeading1"/>
      </w:pPr>
      <w:bookmarkStart w:id="146" w:name="AppendixE"/>
      <w:r w:rsidRPr="005B5791">
        <w:lastRenderedPageBreak/>
        <w:t xml:space="preserve">Appendix </w:t>
      </w:r>
      <w:r w:rsidR="002C16EF">
        <w:t>E</w:t>
      </w:r>
      <w:r w:rsidRPr="005B5791">
        <w:t xml:space="preserve">: </w:t>
      </w:r>
      <w:r w:rsidR="00A43A8D">
        <w:t>City Cost Participation</w:t>
      </w:r>
    </w:p>
    <w:bookmarkEnd w:id="146"/>
    <w:p w14:paraId="26EF6EA8" w14:textId="23B929BD" w:rsidR="000F6FF1" w:rsidRDefault="00857A78">
      <w:pPr>
        <w:rPr>
          <w:color w:val="FF0000"/>
        </w:rPr>
      </w:pPr>
      <w:r>
        <w:rPr>
          <w:color w:val="FF0000"/>
        </w:rPr>
        <w:t xml:space="preserve">Include completed </w:t>
      </w:r>
      <w:r w:rsidR="000F6FF1">
        <w:rPr>
          <w:color w:val="FF0000"/>
        </w:rPr>
        <w:t xml:space="preserve">City Cost Participation Layout Map &amp; </w:t>
      </w:r>
      <w:r>
        <w:rPr>
          <w:color w:val="FF0000"/>
        </w:rPr>
        <w:t xml:space="preserve">City Cost Participation </w:t>
      </w:r>
      <w:r w:rsidR="00E62D2C">
        <w:rPr>
          <w:color w:val="FF0000"/>
        </w:rPr>
        <w:t xml:space="preserve">Summary (if applicable) as provided in </w:t>
      </w:r>
      <w:hyperlink r:id="rId37" w:history="1">
        <w:r w:rsidR="00E62D2C" w:rsidRPr="00644477">
          <w:rPr>
            <w:rStyle w:val="Hyperlink"/>
          </w:rPr>
          <w:t xml:space="preserve">Urban Storm Drainage Calculations </w:t>
        </w:r>
        <w:r w:rsidR="00644477" w:rsidRPr="00644477">
          <w:rPr>
            <w:rStyle w:val="Hyperlink"/>
          </w:rPr>
          <w:t>S</w:t>
        </w:r>
        <w:r w:rsidR="00E62D2C" w:rsidRPr="00644477">
          <w:rPr>
            <w:rStyle w:val="Hyperlink"/>
          </w:rPr>
          <w:t>preadsheet</w:t>
        </w:r>
      </w:hyperlink>
      <w:r w:rsidR="004B6D92">
        <w:rPr>
          <w:color w:val="FF0000"/>
        </w:rPr>
        <w:t>.</w:t>
      </w:r>
    </w:p>
    <w:p w14:paraId="03A8B91D" w14:textId="77777777" w:rsidR="000F6FF1" w:rsidRDefault="000F6FF1">
      <w:pPr>
        <w:rPr>
          <w:color w:val="FF0000"/>
        </w:rPr>
      </w:pPr>
      <w:r>
        <w:rPr>
          <w:color w:val="FF0000"/>
        </w:rPr>
        <w:br w:type="page"/>
      </w:r>
    </w:p>
    <w:p w14:paraId="15099235" w14:textId="6CF59A34" w:rsidR="00885ACE" w:rsidRDefault="000F6FF1">
      <w:pPr>
        <w:rPr>
          <w:color w:val="FF0000"/>
        </w:rPr>
        <w:sectPr w:rsidR="00885ACE" w:rsidSect="0019150B">
          <w:footerReference w:type="default" r:id="rId38"/>
          <w:pgSz w:w="12240" w:h="15840" w:code="1"/>
          <w:pgMar w:top="1440" w:right="1440" w:bottom="1008" w:left="1440" w:header="360" w:footer="360" w:gutter="0"/>
          <w:pgNumType w:start="1"/>
          <w:cols w:space="720"/>
          <w:docGrid w:linePitch="360"/>
        </w:sectPr>
      </w:pPr>
      <w:r>
        <w:rPr>
          <w:noProof/>
          <w:color w:val="FF0000"/>
        </w:rPr>
        <w:lastRenderedPageBreak/>
        <w:drawing>
          <wp:inline distT="0" distB="0" distL="0" distR="0" wp14:anchorId="2529A1F9" wp14:editId="3F59D458">
            <wp:extent cx="5943600" cy="6318250"/>
            <wp:effectExtent l="0" t="0" r="0" b="6350"/>
            <wp:docPr id="8" name="Picture 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Map&#10;&#10;Description automatically generated"/>
                    <pic:cNvPicPr/>
                  </pic:nvPicPr>
                  <pic:blipFill>
                    <a:blip r:embed="rId39">
                      <a:extLst>
                        <a:ext uri="{28A0092B-C50C-407E-A947-70E740481C1C}">
                          <a14:useLocalDpi xmlns:a14="http://schemas.microsoft.com/office/drawing/2010/main" val="0"/>
                        </a:ext>
                      </a:extLst>
                    </a:blip>
                    <a:stretch>
                      <a:fillRect/>
                    </a:stretch>
                  </pic:blipFill>
                  <pic:spPr>
                    <a:xfrm>
                      <a:off x="0" y="0"/>
                      <a:ext cx="5943600" cy="6318250"/>
                    </a:xfrm>
                    <a:prstGeom prst="rect">
                      <a:avLst/>
                    </a:prstGeom>
                  </pic:spPr>
                </pic:pic>
              </a:graphicData>
            </a:graphic>
          </wp:inline>
        </w:drawing>
      </w:r>
      <w:r w:rsidR="00E62D2C">
        <w:rPr>
          <w:color w:val="FF0000"/>
        </w:rPr>
        <w:t>.</w:t>
      </w:r>
    </w:p>
    <w:p w14:paraId="03D927D7" w14:textId="77777777" w:rsidR="00682EB9" w:rsidRDefault="00885ACE">
      <w:pPr>
        <w:rPr>
          <w:rFonts w:eastAsiaTheme="majorEastAsia" w:cs="Arial"/>
          <w:b/>
          <w:bCs/>
          <w:sz w:val="36"/>
          <w:szCs w:val="36"/>
        </w:rPr>
        <w:sectPr w:rsidR="00682EB9" w:rsidSect="0019150B">
          <w:footerReference w:type="default" r:id="rId40"/>
          <w:pgSz w:w="15840" w:h="12240" w:orient="landscape" w:code="1"/>
          <w:pgMar w:top="1440" w:right="1008" w:bottom="1440" w:left="1008" w:header="360" w:footer="360" w:gutter="0"/>
          <w:pgNumType w:start="1"/>
          <w:cols w:space="720"/>
          <w:docGrid w:linePitch="360"/>
        </w:sectPr>
      </w:pPr>
      <w:r>
        <w:rPr>
          <w:rFonts w:eastAsiaTheme="majorEastAsia" w:cs="Arial"/>
          <w:b/>
          <w:bCs/>
          <w:noProof/>
          <w:sz w:val="36"/>
          <w:szCs w:val="36"/>
        </w:rPr>
        <w:lastRenderedPageBreak/>
        <w:drawing>
          <wp:inline distT="0" distB="0" distL="0" distR="0" wp14:anchorId="789647FC" wp14:editId="73FCCF25">
            <wp:extent cx="8778240" cy="5761048"/>
            <wp:effectExtent l="0" t="0" r="3810" b="0"/>
            <wp:docPr id="7" name="Picture 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able&#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8778240" cy="5761048"/>
                    </a:xfrm>
                    <a:prstGeom prst="rect">
                      <a:avLst/>
                    </a:prstGeom>
                  </pic:spPr>
                </pic:pic>
              </a:graphicData>
            </a:graphic>
          </wp:inline>
        </w:drawing>
      </w:r>
    </w:p>
    <w:p w14:paraId="40D5E473" w14:textId="3DAE703C" w:rsidR="00682EB9" w:rsidRPr="005B5791" w:rsidRDefault="00682EB9" w:rsidP="00682EB9">
      <w:pPr>
        <w:pStyle w:val="NonContentsHeading1"/>
      </w:pPr>
      <w:bookmarkStart w:id="147" w:name="AppendixF"/>
      <w:r w:rsidRPr="005B5791">
        <w:lastRenderedPageBreak/>
        <w:t xml:space="preserve">Appendix </w:t>
      </w:r>
      <w:r>
        <w:t>F</w:t>
      </w:r>
      <w:r w:rsidRPr="005B5791">
        <w:t xml:space="preserve">: </w:t>
      </w:r>
      <w:r>
        <w:t>FEMA FIRM Maps</w:t>
      </w:r>
    </w:p>
    <w:bookmarkEnd w:id="147"/>
    <w:p w14:paraId="2ECFE009" w14:textId="77777777" w:rsidR="008F6100" w:rsidRDefault="00B1529A" w:rsidP="00682EB9">
      <w:pPr>
        <w:rPr>
          <w:color w:val="FF0000"/>
        </w:rPr>
        <w:sectPr w:rsidR="008F6100" w:rsidSect="0019150B">
          <w:pgSz w:w="12240" w:h="15840" w:code="1"/>
          <w:pgMar w:top="1440" w:right="1440" w:bottom="1008" w:left="1440" w:header="360" w:footer="360" w:gutter="0"/>
          <w:pgNumType w:start="1"/>
          <w:cols w:space="720"/>
          <w:docGrid w:linePitch="360"/>
        </w:sectPr>
      </w:pPr>
      <w:r w:rsidRPr="00B1529A">
        <w:rPr>
          <w:color w:val="FF0000"/>
        </w:rPr>
        <w:t xml:space="preserve">If the project is located within or discharges into a floodplain/floodway, </w:t>
      </w:r>
      <w:r>
        <w:rPr>
          <w:color w:val="FF0000"/>
        </w:rPr>
        <w:t>include FEMA FIRM Maps here.</w:t>
      </w:r>
    </w:p>
    <w:p w14:paraId="2BC9995D" w14:textId="082F2347" w:rsidR="00C31559" w:rsidRPr="005B5791" w:rsidRDefault="008F6100" w:rsidP="00682EB9">
      <w:pPr>
        <w:rPr>
          <w:rFonts w:eastAsiaTheme="majorEastAsia" w:cs="Arial"/>
          <w:b/>
          <w:bCs/>
          <w:sz w:val="36"/>
          <w:szCs w:val="36"/>
        </w:rPr>
      </w:pPr>
      <w:r>
        <w:rPr>
          <w:rFonts w:eastAsiaTheme="majorEastAsia" w:cs="Arial"/>
          <w:b/>
          <w:bCs/>
          <w:noProof/>
          <w:sz w:val="36"/>
          <w:szCs w:val="36"/>
        </w:rPr>
        <w:lastRenderedPageBreak/>
        <w:drawing>
          <wp:inline distT="0" distB="0" distL="0" distR="0" wp14:anchorId="13692008" wp14:editId="44BC6197">
            <wp:extent cx="9427845" cy="7223760"/>
            <wp:effectExtent l="0" t="0" r="1905" b="0"/>
            <wp:docPr id="10" name="Picture 1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Map&#10;&#10;Description automatically generated"/>
                    <pic:cNvPicPr/>
                  </pic:nvPicPr>
                  <pic:blipFill>
                    <a:blip r:embed="rId42">
                      <a:extLst>
                        <a:ext uri="{28A0092B-C50C-407E-A947-70E740481C1C}">
                          <a14:useLocalDpi xmlns:a14="http://schemas.microsoft.com/office/drawing/2010/main" val="0"/>
                        </a:ext>
                      </a:extLst>
                    </a:blip>
                    <a:stretch>
                      <a:fillRect/>
                    </a:stretch>
                  </pic:blipFill>
                  <pic:spPr>
                    <a:xfrm>
                      <a:off x="0" y="0"/>
                      <a:ext cx="9427845" cy="7223760"/>
                    </a:xfrm>
                    <a:prstGeom prst="rect">
                      <a:avLst/>
                    </a:prstGeom>
                  </pic:spPr>
                </pic:pic>
              </a:graphicData>
            </a:graphic>
          </wp:inline>
        </w:drawing>
      </w:r>
    </w:p>
    <w:sectPr w:rsidR="00C31559" w:rsidRPr="005B5791" w:rsidSect="0019150B">
      <w:pgSz w:w="15840" w:h="12240" w:orient="landscape" w:code="1"/>
      <w:pgMar w:top="432" w:right="432" w:bottom="432" w:left="432" w:header="360" w:footer="36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FE9D118" w14:textId="77777777" w:rsidR="009440B4" w:rsidRDefault="009440B4" w:rsidP="000036DC">
      <w:pPr>
        <w:spacing w:after="0" w:line="240" w:lineRule="auto"/>
      </w:pPr>
      <w:r>
        <w:separator/>
      </w:r>
    </w:p>
  </w:endnote>
  <w:endnote w:type="continuationSeparator" w:id="0">
    <w:p w14:paraId="4F28D46A" w14:textId="77777777" w:rsidR="009440B4" w:rsidRDefault="009440B4" w:rsidP="000036D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Bold">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037E24" w14:textId="77777777" w:rsidR="0019590B" w:rsidRPr="000036DC" w:rsidRDefault="0019590B" w:rsidP="008B0E39">
    <w:pPr>
      <w:pStyle w:val="Footer"/>
      <w:pBdr>
        <w:top w:val="single" w:sz="4" w:space="4" w:color="auto"/>
      </w:pBdr>
      <w:tabs>
        <w:tab w:val="clear" w:pos="4680"/>
        <w:tab w:val="left" w:pos="1945"/>
      </w:tabs>
      <w:rPr>
        <w:rFonts w:cs="Arial"/>
        <w:sz w:val="18"/>
        <w:szCs w:val="18"/>
      </w:rPr>
    </w:pPr>
    <w:r w:rsidRPr="000036DC">
      <w:rPr>
        <w:rFonts w:cs="Arial"/>
        <w:sz w:val="18"/>
        <w:szCs w:val="18"/>
      </w:rPr>
      <w:t xml:space="preserve">Page </w:t>
    </w:r>
    <w:r w:rsidRPr="000036DC">
      <w:rPr>
        <w:rFonts w:cs="Arial"/>
        <w:sz w:val="18"/>
        <w:szCs w:val="18"/>
      </w:rPr>
      <w:fldChar w:fldCharType="begin"/>
    </w:r>
    <w:r w:rsidRPr="000036DC">
      <w:rPr>
        <w:rFonts w:cs="Arial"/>
        <w:sz w:val="18"/>
        <w:szCs w:val="18"/>
      </w:rPr>
      <w:instrText xml:space="preserve"> PAGE   \* MERGEFORMAT </w:instrText>
    </w:r>
    <w:r w:rsidRPr="000036DC">
      <w:rPr>
        <w:rFonts w:cs="Arial"/>
        <w:sz w:val="18"/>
        <w:szCs w:val="18"/>
      </w:rPr>
      <w:fldChar w:fldCharType="separate"/>
    </w:r>
    <w:r>
      <w:rPr>
        <w:rFonts w:cs="Arial"/>
        <w:noProof/>
        <w:sz w:val="18"/>
        <w:szCs w:val="18"/>
      </w:rPr>
      <w:t>2</w:t>
    </w:r>
    <w:r w:rsidRPr="000036DC">
      <w:rPr>
        <w:rFonts w:cs="Arial"/>
        <w:noProof/>
        <w:sz w:val="18"/>
        <w:szCs w:val="18"/>
      </w:rPr>
      <w:fldChar w:fldCharType="end"/>
    </w:r>
    <w:r>
      <w:rPr>
        <w:rFonts w:cs="Arial"/>
        <w:noProof/>
        <w:sz w:val="18"/>
        <w:szCs w:val="18"/>
      </w:rPr>
      <w:tab/>
    </w:r>
    <w:r>
      <w:rPr>
        <w:rFonts w:cs="Arial"/>
        <w:noProof/>
        <w:sz w:val="18"/>
        <w:szCs w:val="18"/>
      </w:rPr>
      <w:tab/>
    </w:r>
    <w:r w:rsidRPr="003C033A">
      <w:rPr>
        <w:rFonts w:cs="Arial"/>
        <w:sz w:val="18"/>
        <w:szCs w:val="18"/>
        <w:highlight w:val="yellow"/>
      </w:rPr>
      <w:t xml:space="preserve">SR X MP XX </w:t>
    </w:r>
    <w:r w:rsidRPr="004D37C2">
      <w:rPr>
        <w:rFonts w:cs="Arial"/>
        <w:sz w:val="18"/>
        <w:szCs w:val="18"/>
        <w:highlight w:val="yellow"/>
      </w:rPr>
      <w:t>Name</w:t>
    </w:r>
    <w:r>
      <w:rPr>
        <w:rFonts w:cs="Arial"/>
        <w:sz w:val="18"/>
        <w:szCs w:val="18"/>
      </w:rPr>
      <w:t xml:space="preserve"> Creek – </w:t>
    </w:r>
    <w:r w:rsidRPr="00EB5C2F">
      <w:rPr>
        <w:rFonts w:cs="Arial"/>
        <w:sz w:val="18"/>
        <w:szCs w:val="18"/>
        <w:highlight w:val="yellow"/>
      </w:rPr>
      <w:t>Preliminary</w:t>
    </w:r>
    <w:r>
      <w:rPr>
        <w:rFonts w:cs="Arial"/>
        <w:sz w:val="18"/>
        <w:szCs w:val="18"/>
      </w:rPr>
      <w:t xml:space="preserve"> Hydraulic Design </w:t>
    </w:r>
    <w:r w:rsidRPr="000036DC">
      <w:rPr>
        <w:rFonts w:cs="Arial"/>
        <w:sz w:val="18"/>
        <w:szCs w:val="18"/>
      </w:rPr>
      <w:t>Report</w:t>
    </w:r>
  </w:p>
  <w:p w14:paraId="380AE1DA" w14:textId="77777777" w:rsidR="0019590B" w:rsidRPr="000036DC" w:rsidRDefault="0019590B" w:rsidP="007E2038">
    <w:pPr>
      <w:pStyle w:val="Footer"/>
      <w:pBdr>
        <w:top w:val="single" w:sz="4" w:space="4" w:color="auto"/>
      </w:pBdr>
      <w:tabs>
        <w:tab w:val="clear" w:pos="4680"/>
      </w:tabs>
      <w:rPr>
        <w:rFonts w:cs="Arial"/>
        <w:sz w:val="18"/>
        <w:szCs w:val="18"/>
      </w:rPr>
    </w:pPr>
    <w:r>
      <w:rPr>
        <w:rFonts w:cs="Arial"/>
        <w:sz w:val="18"/>
        <w:szCs w:val="18"/>
      </w:rPr>
      <w:tab/>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18BF46" w14:textId="77777777" w:rsidR="003E5740" w:rsidRPr="00A43A8D" w:rsidRDefault="003E5740" w:rsidP="00A43A8D">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4EFAE2" w14:textId="77777777" w:rsidR="003E5740" w:rsidRPr="00A43A8D" w:rsidRDefault="003E5740" w:rsidP="00A43A8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029AAC" w14:textId="77777777" w:rsidR="00FF3D21" w:rsidRDefault="00FF3D21">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D3B4E5" w14:textId="77777777" w:rsidR="00FF3D21" w:rsidRDefault="00FF3D21">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603775" w14:textId="77777777" w:rsidR="00053ADA" w:rsidRDefault="00053ADA" w:rsidP="004751FD">
    <w:pPr>
      <w:pStyle w:val="Footer"/>
      <w:tabs>
        <w:tab w:val="clear" w:pos="4680"/>
      </w:tabs>
    </w:pPr>
    <w:r>
      <w:t>Reconstruction</w:t>
    </w:r>
    <w:r>
      <w:tab/>
      <w:t xml:space="preserve">Page </w:t>
    </w:r>
    <w:r>
      <w:fldChar w:fldCharType="begin"/>
    </w:r>
    <w:r>
      <w:instrText xml:space="preserve"> PAGE   \* MERGEFORMAT </w:instrText>
    </w:r>
    <w:r>
      <w:fldChar w:fldCharType="separate"/>
    </w:r>
    <w:r>
      <w:t>ii</w:t>
    </w:r>
    <w:r>
      <w:rPr>
        <w:noProof/>
      </w:rPr>
      <w:fldChar w:fldCharType="end"/>
    </w:r>
  </w:p>
  <w:p w14:paraId="793C4823" w14:textId="7DC85C96" w:rsidR="00053ADA" w:rsidRDefault="00053ADA" w:rsidP="004751FD">
    <w:pPr>
      <w:pStyle w:val="Footer"/>
      <w:tabs>
        <w:tab w:val="clear" w:pos="4680"/>
      </w:tabs>
    </w:pPr>
    <w:r>
      <w:t xml:space="preserve">Project No. </w:t>
    </w:r>
    <w:r w:rsidR="00EC7EE9">
      <w:t>XX-0-000(000)000</w:t>
    </w:r>
    <w:r>
      <w:tab/>
      <w:t>PCN 12345</w:t>
    </w:r>
  </w:p>
  <w:p w14:paraId="18A84F3E" w14:textId="27B20CED" w:rsidR="00053ADA" w:rsidRPr="004751FD" w:rsidRDefault="00FF3D21" w:rsidP="004751FD">
    <w:pPr>
      <w:pStyle w:val="Footer"/>
      <w:tabs>
        <w:tab w:val="clear" w:pos="4680"/>
      </w:tabs>
    </w:pPr>
    <w:r>
      <w:t>Febru</w:t>
    </w:r>
    <w:r w:rsidR="00EA3632">
      <w:t>ary 2024</w:t>
    </w:r>
    <w:r w:rsidR="00053ADA">
      <w:tab/>
    </w:r>
    <w:r w:rsidR="005E65AA" w:rsidRPr="005E65AA">
      <w:rPr>
        <w:color w:val="FF0000"/>
      </w:rPr>
      <w:t xml:space="preserve">DRAFT </w:t>
    </w:r>
    <w:r w:rsidR="00053ADA">
      <w:t>Stormwater Hydraulics Report</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DFDDD3" w14:textId="77777777" w:rsidR="004751FD" w:rsidRDefault="004751FD" w:rsidP="004751FD">
    <w:pPr>
      <w:pStyle w:val="Footer"/>
      <w:tabs>
        <w:tab w:val="clear" w:pos="4680"/>
      </w:tabs>
    </w:pPr>
    <w:r>
      <w:t>Reconstruction</w:t>
    </w:r>
    <w:r>
      <w:tab/>
      <w:t xml:space="preserve">Page </w:t>
    </w:r>
    <w:r>
      <w:fldChar w:fldCharType="begin"/>
    </w:r>
    <w:r>
      <w:instrText xml:space="preserve"> PAGE   \* MERGEFORMAT </w:instrText>
    </w:r>
    <w:r>
      <w:fldChar w:fldCharType="separate"/>
    </w:r>
    <w:r>
      <w:t>ii</w:t>
    </w:r>
    <w:r>
      <w:rPr>
        <w:noProof/>
      </w:rPr>
      <w:fldChar w:fldCharType="end"/>
    </w:r>
  </w:p>
  <w:p w14:paraId="2C4DC517" w14:textId="77777777" w:rsidR="004751FD" w:rsidRDefault="004751FD" w:rsidP="004751FD">
    <w:pPr>
      <w:pStyle w:val="Footer"/>
      <w:tabs>
        <w:tab w:val="clear" w:pos="4680"/>
      </w:tabs>
    </w:pPr>
    <w:r>
      <w:t>Project No. SS-5-018(030)124</w:t>
    </w:r>
    <w:r>
      <w:tab/>
      <w:t>PCN 12345</w:t>
    </w:r>
  </w:p>
  <w:p w14:paraId="323BBAC4" w14:textId="06F1598F" w:rsidR="004751FD" w:rsidRPr="004751FD" w:rsidRDefault="004751FD" w:rsidP="004751FD">
    <w:pPr>
      <w:pStyle w:val="Footer"/>
      <w:tabs>
        <w:tab w:val="clear" w:pos="4680"/>
      </w:tabs>
    </w:pPr>
    <w:r>
      <w:t>June 2023</w:t>
    </w:r>
    <w:r>
      <w:tab/>
      <w:t>Stormwater Hydraulics Report</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E6C119" w14:textId="3FFD2818" w:rsidR="0019590B" w:rsidRPr="00A43A8D" w:rsidRDefault="0019590B" w:rsidP="00A43A8D">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454175" w14:textId="1A677BCE" w:rsidR="0019590B" w:rsidRPr="000036DC" w:rsidRDefault="0019590B" w:rsidP="00D62C82">
    <w:pPr>
      <w:pStyle w:val="Footer"/>
      <w:pBdr>
        <w:top w:val="single" w:sz="4" w:space="4" w:color="auto"/>
      </w:pBdr>
      <w:tabs>
        <w:tab w:val="clear" w:pos="4680"/>
      </w:tabs>
      <w:rPr>
        <w:rFonts w:cs="Arial"/>
        <w:sz w:val="18"/>
        <w:szCs w:val="18"/>
      </w:rPr>
    </w:pPr>
    <w:r>
      <w:rPr>
        <w:rFonts w:cs="Arial"/>
        <w:sz w:val="18"/>
        <w:szCs w:val="18"/>
        <w:highlight w:val="yellow"/>
      </w:rPr>
      <w:t>SR X MP XX Name</w:t>
    </w:r>
    <w:r>
      <w:rPr>
        <w:rFonts w:cs="Arial"/>
        <w:sz w:val="18"/>
        <w:szCs w:val="18"/>
      </w:rPr>
      <w:t xml:space="preserve"> Creek: </w:t>
    </w:r>
    <w:r w:rsidRPr="00EB5C2F">
      <w:rPr>
        <w:rFonts w:cs="Arial"/>
        <w:sz w:val="18"/>
        <w:szCs w:val="18"/>
        <w:highlight w:val="yellow"/>
      </w:rPr>
      <w:t>Preliminary</w:t>
    </w:r>
    <w:r>
      <w:rPr>
        <w:rFonts w:cs="Arial"/>
        <w:sz w:val="18"/>
        <w:szCs w:val="18"/>
      </w:rPr>
      <w:t xml:space="preserve"> Hydraulic Design </w:t>
    </w:r>
    <w:r w:rsidRPr="000036DC">
      <w:rPr>
        <w:rFonts w:cs="Arial"/>
        <w:sz w:val="18"/>
        <w:szCs w:val="18"/>
      </w:rPr>
      <w:t>Report</w:t>
    </w:r>
    <w:r w:rsidRPr="000036DC">
      <w:rPr>
        <w:rFonts w:cs="Arial"/>
        <w:sz w:val="18"/>
        <w:szCs w:val="18"/>
      </w:rPr>
      <w:tab/>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D8675" w14:textId="77777777" w:rsidR="003E5740" w:rsidRPr="001742B5" w:rsidRDefault="003E5740" w:rsidP="001742B5">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41A48F" w14:textId="77777777" w:rsidR="003E5740" w:rsidRPr="001742B5" w:rsidRDefault="003E5740" w:rsidP="001742B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EC89380" w14:textId="77777777" w:rsidR="009440B4" w:rsidRDefault="009440B4" w:rsidP="000036DC">
      <w:pPr>
        <w:spacing w:after="0" w:line="240" w:lineRule="auto"/>
      </w:pPr>
      <w:r>
        <w:separator/>
      </w:r>
    </w:p>
  </w:footnote>
  <w:footnote w:type="continuationSeparator" w:id="0">
    <w:p w14:paraId="75BDF974" w14:textId="77777777" w:rsidR="009440B4" w:rsidRDefault="009440B4" w:rsidP="000036D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9C2583" w14:textId="77777777" w:rsidR="00FF3D21" w:rsidRDefault="00FF3D2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B4FC12" w14:textId="77777777" w:rsidR="00FF3D21" w:rsidRDefault="00FF3D21">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627111" w14:textId="77777777" w:rsidR="00FF3D21" w:rsidRDefault="00FF3D2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CD3ACE60"/>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6F022C80"/>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69C64C9E"/>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0CB2889C"/>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52B665EC"/>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AA9EE680"/>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B1F2183E"/>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2222DD32"/>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84784E52"/>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6EF88F0E"/>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0310AF5"/>
    <w:multiLevelType w:val="hybridMultilevel"/>
    <w:tmpl w:val="090C77C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0D943B6"/>
    <w:multiLevelType w:val="hybridMultilevel"/>
    <w:tmpl w:val="A93842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0EB549D"/>
    <w:multiLevelType w:val="hybridMultilevel"/>
    <w:tmpl w:val="50346F6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601020C"/>
    <w:multiLevelType w:val="hybridMultilevel"/>
    <w:tmpl w:val="6936DC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7D0790B"/>
    <w:multiLevelType w:val="hybridMultilevel"/>
    <w:tmpl w:val="F83C99A6"/>
    <w:lvl w:ilvl="0" w:tplc="04090001">
      <w:start w:val="1"/>
      <w:numFmt w:val="bullet"/>
      <w:lvlText w:val=""/>
      <w:lvlJc w:val="left"/>
      <w:pPr>
        <w:ind w:left="1410" w:hanging="360"/>
      </w:pPr>
      <w:rPr>
        <w:rFonts w:ascii="Symbol" w:hAnsi="Symbol" w:hint="default"/>
      </w:rPr>
    </w:lvl>
    <w:lvl w:ilvl="1" w:tplc="04090003" w:tentative="1">
      <w:start w:val="1"/>
      <w:numFmt w:val="bullet"/>
      <w:lvlText w:val="o"/>
      <w:lvlJc w:val="left"/>
      <w:pPr>
        <w:ind w:left="2130" w:hanging="360"/>
      </w:pPr>
      <w:rPr>
        <w:rFonts w:ascii="Courier New" w:hAnsi="Courier New" w:cs="Courier New" w:hint="default"/>
      </w:rPr>
    </w:lvl>
    <w:lvl w:ilvl="2" w:tplc="04090005" w:tentative="1">
      <w:start w:val="1"/>
      <w:numFmt w:val="bullet"/>
      <w:lvlText w:val=""/>
      <w:lvlJc w:val="left"/>
      <w:pPr>
        <w:ind w:left="2850" w:hanging="360"/>
      </w:pPr>
      <w:rPr>
        <w:rFonts w:ascii="Wingdings" w:hAnsi="Wingdings" w:hint="default"/>
      </w:rPr>
    </w:lvl>
    <w:lvl w:ilvl="3" w:tplc="04090001" w:tentative="1">
      <w:start w:val="1"/>
      <w:numFmt w:val="bullet"/>
      <w:lvlText w:val=""/>
      <w:lvlJc w:val="left"/>
      <w:pPr>
        <w:ind w:left="3570" w:hanging="360"/>
      </w:pPr>
      <w:rPr>
        <w:rFonts w:ascii="Symbol" w:hAnsi="Symbol" w:hint="default"/>
      </w:rPr>
    </w:lvl>
    <w:lvl w:ilvl="4" w:tplc="04090003" w:tentative="1">
      <w:start w:val="1"/>
      <w:numFmt w:val="bullet"/>
      <w:lvlText w:val="o"/>
      <w:lvlJc w:val="left"/>
      <w:pPr>
        <w:ind w:left="4290" w:hanging="360"/>
      </w:pPr>
      <w:rPr>
        <w:rFonts w:ascii="Courier New" w:hAnsi="Courier New" w:cs="Courier New" w:hint="default"/>
      </w:rPr>
    </w:lvl>
    <w:lvl w:ilvl="5" w:tplc="04090005" w:tentative="1">
      <w:start w:val="1"/>
      <w:numFmt w:val="bullet"/>
      <w:lvlText w:val=""/>
      <w:lvlJc w:val="left"/>
      <w:pPr>
        <w:ind w:left="5010" w:hanging="360"/>
      </w:pPr>
      <w:rPr>
        <w:rFonts w:ascii="Wingdings" w:hAnsi="Wingdings" w:hint="default"/>
      </w:rPr>
    </w:lvl>
    <w:lvl w:ilvl="6" w:tplc="04090001" w:tentative="1">
      <w:start w:val="1"/>
      <w:numFmt w:val="bullet"/>
      <w:lvlText w:val=""/>
      <w:lvlJc w:val="left"/>
      <w:pPr>
        <w:ind w:left="5730" w:hanging="360"/>
      </w:pPr>
      <w:rPr>
        <w:rFonts w:ascii="Symbol" w:hAnsi="Symbol" w:hint="default"/>
      </w:rPr>
    </w:lvl>
    <w:lvl w:ilvl="7" w:tplc="04090003" w:tentative="1">
      <w:start w:val="1"/>
      <w:numFmt w:val="bullet"/>
      <w:lvlText w:val="o"/>
      <w:lvlJc w:val="left"/>
      <w:pPr>
        <w:ind w:left="6450" w:hanging="360"/>
      </w:pPr>
      <w:rPr>
        <w:rFonts w:ascii="Courier New" w:hAnsi="Courier New" w:cs="Courier New" w:hint="default"/>
      </w:rPr>
    </w:lvl>
    <w:lvl w:ilvl="8" w:tplc="04090005" w:tentative="1">
      <w:start w:val="1"/>
      <w:numFmt w:val="bullet"/>
      <w:lvlText w:val=""/>
      <w:lvlJc w:val="left"/>
      <w:pPr>
        <w:ind w:left="7170" w:hanging="360"/>
      </w:pPr>
      <w:rPr>
        <w:rFonts w:ascii="Wingdings" w:hAnsi="Wingdings" w:hint="default"/>
      </w:rPr>
    </w:lvl>
  </w:abstractNum>
  <w:abstractNum w:abstractNumId="15" w15:restartNumberingAfterBreak="0">
    <w:nsid w:val="0C140356"/>
    <w:multiLevelType w:val="hybridMultilevel"/>
    <w:tmpl w:val="747AF5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0CF5541A"/>
    <w:multiLevelType w:val="hybridMultilevel"/>
    <w:tmpl w:val="4C6E93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0554729"/>
    <w:multiLevelType w:val="hybridMultilevel"/>
    <w:tmpl w:val="1008897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6130E72"/>
    <w:multiLevelType w:val="hybridMultilevel"/>
    <w:tmpl w:val="D4F444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6FD2080"/>
    <w:multiLevelType w:val="hybridMultilevel"/>
    <w:tmpl w:val="2F5E9D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17D16A60"/>
    <w:multiLevelType w:val="hybridMultilevel"/>
    <w:tmpl w:val="735278C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B467E08"/>
    <w:multiLevelType w:val="multilevel"/>
    <w:tmpl w:val="8FDC8D28"/>
    <w:lvl w:ilvl="0">
      <w:start w:val="1"/>
      <w:numFmt w:val="decimal"/>
      <w:pStyle w:val="Heading1"/>
      <w:lvlText w:val="%1"/>
      <w:lvlJc w:val="left"/>
      <w:pPr>
        <w:ind w:left="432" w:hanging="432"/>
      </w:pPr>
    </w:lvl>
    <w:lvl w:ilvl="1">
      <w:start w:val="1"/>
      <w:numFmt w:val="decimal"/>
      <w:pStyle w:val="Heading2"/>
      <w:lvlText w:val="%1.%2"/>
      <w:lvlJc w:val="left"/>
      <w:pPr>
        <w:ind w:left="3636" w:hanging="576"/>
      </w:pPr>
      <w:rPr>
        <w:i w:val="0"/>
      </w:rPr>
    </w:lvl>
    <w:lvl w:ilvl="2">
      <w:start w:val="1"/>
      <w:numFmt w:val="decimal"/>
      <w:pStyle w:val="Heading3"/>
      <w:lvlText w:val="%1.%2.%3"/>
      <w:lvlJc w:val="left"/>
      <w:pPr>
        <w:ind w:left="1980" w:hanging="720"/>
      </w:pPr>
      <w:rPr>
        <w:b/>
        <w:bCs w:val="0"/>
        <w:i/>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2" w15:restartNumberingAfterBreak="0">
    <w:nsid w:val="1BC22922"/>
    <w:multiLevelType w:val="hybridMultilevel"/>
    <w:tmpl w:val="671613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5B25D29"/>
    <w:multiLevelType w:val="hybridMultilevel"/>
    <w:tmpl w:val="82CEA8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6356D8F"/>
    <w:multiLevelType w:val="hybridMultilevel"/>
    <w:tmpl w:val="C36CAA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D7B0227"/>
    <w:multiLevelType w:val="hybridMultilevel"/>
    <w:tmpl w:val="9DCE51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E982D59"/>
    <w:multiLevelType w:val="hybridMultilevel"/>
    <w:tmpl w:val="F14ED7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9967EF6"/>
    <w:multiLevelType w:val="hybridMultilevel"/>
    <w:tmpl w:val="CBF4FEB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3F9923B4"/>
    <w:multiLevelType w:val="hybridMultilevel"/>
    <w:tmpl w:val="F2240B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0E84C84"/>
    <w:multiLevelType w:val="hybridMultilevel"/>
    <w:tmpl w:val="451007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262760C"/>
    <w:multiLevelType w:val="hybridMultilevel"/>
    <w:tmpl w:val="E9F852C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4750BDE"/>
    <w:multiLevelType w:val="hybridMultilevel"/>
    <w:tmpl w:val="D2721A9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46155E73"/>
    <w:multiLevelType w:val="hybridMultilevel"/>
    <w:tmpl w:val="EF4CB5DE"/>
    <w:lvl w:ilvl="0" w:tplc="82DA5CA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48F1092D"/>
    <w:multiLevelType w:val="hybridMultilevel"/>
    <w:tmpl w:val="5B38D0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0883606"/>
    <w:multiLevelType w:val="hybridMultilevel"/>
    <w:tmpl w:val="966C520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55F31B67"/>
    <w:multiLevelType w:val="hybridMultilevel"/>
    <w:tmpl w:val="FAD438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5CAA2147"/>
    <w:multiLevelType w:val="hybridMultilevel"/>
    <w:tmpl w:val="8C366E26"/>
    <w:lvl w:ilvl="0" w:tplc="F78072A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7" w15:restartNumberingAfterBreak="0">
    <w:nsid w:val="5EDC5AC4"/>
    <w:multiLevelType w:val="hybridMultilevel"/>
    <w:tmpl w:val="92C896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2E23861"/>
    <w:multiLevelType w:val="hybridMultilevel"/>
    <w:tmpl w:val="496C45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8887C1D"/>
    <w:multiLevelType w:val="hybridMultilevel"/>
    <w:tmpl w:val="769CD0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68FA182B"/>
    <w:multiLevelType w:val="hybridMultilevel"/>
    <w:tmpl w:val="E0408C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0193FDB"/>
    <w:multiLevelType w:val="hybridMultilevel"/>
    <w:tmpl w:val="DDAA5674"/>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0EC64C4"/>
    <w:multiLevelType w:val="hybridMultilevel"/>
    <w:tmpl w:val="21CACB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45A768E"/>
    <w:multiLevelType w:val="hybridMultilevel"/>
    <w:tmpl w:val="0D7A6F0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E4C6AD3"/>
    <w:multiLevelType w:val="hybridMultilevel"/>
    <w:tmpl w:val="F3408F52"/>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624193963">
    <w:abstractNumId w:val="36"/>
  </w:num>
  <w:num w:numId="2" w16cid:durableId="396512875">
    <w:abstractNumId w:val="32"/>
  </w:num>
  <w:num w:numId="3" w16cid:durableId="1955089049">
    <w:abstractNumId w:val="10"/>
  </w:num>
  <w:num w:numId="4" w16cid:durableId="2084716012">
    <w:abstractNumId w:val="21"/>
  </w:num>
  <w:num w:numId="5" w16cid:durableId="1526677467">
    <w:abstractNumId w:val="40"/>
  </w:num>
  <w:num w:numId="6" w16cid:durableId="1172180301">
    <w:abstractNumId w:val="33"/>
  </w:num>
  <w:num w:numId="7" w16cid:durableId="1211184921">
    <w:abstractNumId w:val="12"/>
  </w:num>
  <w:num w:numId="8" w16cid:durableId="1023626798">
    <w:abstractNumId w:val="17"/>
  </w:num>
  <w:num w:numId="9" w16cid:durableId="1618560017">
    <w:abstractNumId w:val="42"/>
  </w:num>
  <w:num w:numId="10" w16cid:durableId="33233512">
    <w:abstractNumId w:val="43"/>
  </w:num>
  <w:num w:numId="11" w16cid:durableId="1318991585">
    <w:abstractNumId w:val="37"/>
  </w:num>
  <w:num w:numId="12" w16cid:durableId="438136511">
    <w:abstractNumId w:val="24"/>
  </w:num>
  <w:num w:numId="13" w16cid:durableId="687877090">
    <w:abstractNumId w:val="18"/>
  </w:num>
  <w:num w:numId="14" w16cid:durableId="408043635">
    <w:abstractNumId w:val="35"/>
  </w:num>
  <w:num w:numId="15" w16cid:durableId="286543055">
    <w:abstractNumId w:val="27"/>
  </w:num>
  <w:num w:numId="16" w16cid:durableId="1915243373">
    <w:abstractNumId w:val="31"/>
  </w:num>
  <w:num w:numId="17" w16cid:durableId="567226500">
    <w:abstractNumId w:val="39"/>
  </w:num>
  <w:num w:numId="18" w16cid:durableId="483088901">
    <w:abstractNumId w:val="22"/>
  </w:num>
  <w:num w:numId="19" w16cid:durableId="1224564428">
    <w:abstractNumId w:val="13"/>
  </w:num>
  <w:num w:numId="20" w16cid:durableId="987320166">
    <w:abstractNumId w:val="15"/>
  </w:num>
  <w:num w:numId="21" w16cid:durableId="1025400734">
    <w:abstractNumId w:val="9"/>
  </w:num>
  <w:num w:numId="22" w16cid:durableId="870609520">
    <w:abstractNumId w:val="7"/>
  </w:num>
  <w:num w:numId="23" w16cid:durableId="269239647">
    <w:abstractNumId w:val="6"/>
  </w:num>
  <w:num w:numId="24" w16cid:durableId="281882259">
    <w:abstractNumId w:val="5"/>
  </w:num>
  <w:num w:numId="25" w16cid:durableId="593250269">
    <w:abstractNumId w:val="4"/>
  </w:num>
  <w:num w:numId="26" w16cid:durableId="919752657">
    <w:abstractNumId w:val="8"/>
  </w:num>
  <w:num w:numId="27" w16cid:durableId="504445244">
    <w:abstractNumId w:val="3"/>
  </w:num>
  <w:num w:numId="28" w16cid:durableId="387723644">
    <w:abstractNumId w:val="2"/>
  </w:num>
  <w:num w:numId="29" w16cid:durableId="1646860319">
    <w:abstractNumId w:val="1"/>
  </w:num>
  <w:num w:numId="30" w16cid:durableId="554200788">
    <w:abstractNumId w:val="0"/>
  </w:num>
  <w:num w:numId="31" w16cid:durableId="1795707277">
    <w:abstractNumId w:val="44"/>
  </w:num>
  <w:num w:numId="32" w16cid:durableId="760221685">
    <w:abstractNumId w:val="41"/>
  </w:num>
  <w:num w:numId="33" w16cid:durableId="1569415744">
    <w:abstractNumId w:val="34"/>
  </w:num>
  <w:num w:numId="34" w16cid:durableId="142966554">
    <w:abstractNumId w:val="20"/>
  </w:num>
  <w:num w:numId="35" w16cid:durableId="533616793">
    <w:abstractNumId w:val="30"/>
  </w:num>
  <w:num w:numId="36" w16cid:durableId="750932120">
    <w:abstractNumId w:val="16"/>
  </w:num>
  <w:num w:numId="37" w16cid:durableId="1722559037">
    <w:abstractNumId w:val="23"/>
  </w:num>
  <w:num w:numId="38" w16cid:durableId="140268381">
    <w:abstractNumId w:val="14"/>
  </w:num>
  <w:num w:numId="39" w16cid:durableId="354043485">
    <w:abstractNumId w:val="26"/>
  </w:num>
  <w:num w:numId="40" w16cid:durableId="480344263">
    <w:abstractNumId w:val="29"/>
  </w:num>
  <w:num w:numId="41" w16cid:durableId="2135712304">
    <w:abstractNumId w:val="19"/>
  </w:num>
  <w:num w:numId="42" w16cid:durableId="1026059542">
    <w:abstractNumId w:val="25"/>
  </w:num>
  <w:num w:numId="43" w16cid:durableId="1236012274">
    <w:abstractNumId w:val="11"/>
  </w:num>
  <w:num w:numId="44" w16cid:durableId="1877617582">
    <w:abstractNumId w:val="38"/>
  </w:num>
  <w:num w:numId="45" w16cid:durableId="836311649">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8"/>
  <w:mirrorMargins/>
  <w:proofState w:spelling="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1440"/>
  <w:characterSpacingControl w:val="doNotCompress"/>
  <w:hdrShapeDefaults>
    <o:shapedefaults v:ext="edit" spidmax="205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46468"/>
    <w:rsid w:val="00000180"/>
    <w:rsid w:val="00002771"/>
    <w:rsid w:val="0000290A"/>
    <w:rsid w:val="000036DC"/>
    <w:rsid w:val="000039C6"/>
    <w:rsid w:val="00003A6B"/>
    <w:rsid w:val="000042D5"/>
    <w:rsid w:val="00004DC4"/>
    <w:rsid w:val="0000659D"/>
    <w:rsid w:val="00007298"/>
    <w:rsid w:val="00007507"/>
    <w:rsid w:val="00007984"/>
    <w:rsid w:val="00007A90"/>
    <w:rsid w:val="00007E72"/>
    <w:rsid w:val="00010DD3"/>
    <w:rsid w:val="0001108F"/>
    <w:rsid w:val="000116DE"/>
    <w:rsid w:val="00013FAF"/>
    <w:rsid w:val="00014D93"/>
    <w:rsid w:val="00014F1E"/>
    <w:rsid w:val="000156CD"/>
    <w:rsid w:val="00017063"/>
    <w:rsid w:val="00020498"/>
    <w:rsid w:val="00020670"/>
    <w:rsid w:val="00020A50"/>
    <w:rsid w:val="00020C08"/>
    <w:rsid w:val="0002127B"/>
    <w:rsid w:val="000212A9"/>
    <w:rsid w:val="000216F8"/>
    <w:rsid w:val="00022524"/>
    <w:rsid w:val="0002253B"/>
    <w:rsid w:val="00022693"/>
    <w:rsid w:val="00022D6F"/>
    <w:rsid w:val="00024494"/>
    <w:rsid w:val="0002793B"/>
    <w:rsid w:val="00030443"/>
    <w:rsid w:val="00031EDF"/>
    <w:rsid w:val="00034691"/>
    <w:rsid w:val="000349BD"/>
    <w:rsid w:val="000358ED"/>
    <w:rsid w:val="000367A8"/>
    <w:rsid w:val="0003718E"/>
    <w:rsid w:val="00037279"/>
    <w:rsid w:val="00040CBC"/>
    <w:rsid w:val="00041AD4"/>
    <w:rsid w:val="000425F2"/>
    <w:rsid w:val="00043A7A"/>
    <w:rsid w:val="00044E6F"/>
    <w:rsid w:val="00044F59"/>
    <w:rsid w:val="00046454"/>
    <w:rsid w:val="000476B6"/>
    <w:rsid w:val="000476D8"/>
    <w:rsid w:val="00047777"/>
    <w:rsid w:val="00047F44"/>
    <w:rsid w:val="0005056A"/>
    <w:rsid w:val="00050DD4"/>
    <w:rsid w:val="00051882"/>
    <w:rsid w:val="00053ADA"/>
    <w:rsid w:val="00055172"/>
    <w:rsid w:val="00055D6B"/>
    <w:rsid w:val="000579E3"/>
    <w:rsid w:val="00057CCE"/>
    <w:rsid w:val="00057FB3"/>
    <w:rsid w:val="000600F5"/>
    <w:rsid w:val="000605F0"/>
    <w:rsid w:val="00060762"/>
    <w:rsid w:val="00060FC6"/>
    <w:rsid w:val="00061284"/>
    <w:rsid w:val="000615A8"/>
    <w:rsid w:val="00061EB6"/>
    <w:rsid w:val="00062743"/>
    <w:rsid w:val="00065BA2"/>
    <w:rsid w:val="00066913"/>
    <w:rsid w:val="00067912"/>
    <w:rsid w:val="00070115"/>
    <w:rsid w:val="0007057C"/>
    <w:rsid w:val="00071037"/>
    <w:rsid w:val="0007360A"/>
    <w:rsid w:val="00075B92"/>
    <w:rsid w:val="00075F94"/>
    <w:rsid w:val="00076B71"/>
    <w:rsid w:val="000802C4"/>
    <w:rsid w:val="00080E81"/>
    <w:rsid w:val="00083D1C"/>
    <w:rsid w:val="00083DF4"/>
    <w:rsid w:val="00084442"/>
    <w:rsid w:val="00085209"/>
    <w:rsid w:val="00085DC3"/>
    <w:rsid w:val="00086E69"/>
    <w:rsid w:val="00091119"/>
    <w:rsid w:val="000916FA"/>
    <w:rsid w:val="00091F2D"/>
    <w:rsid w:val="00092277"/>
    <w:rsid w:val="00093249"/>
    <w:rsid w:val="00093C4D"/>
    <w:rsid w:val="00094BCF"/>
    <w:rsid w:val="00095319"/>
    <w:rsid w:val="00095728"/>
    <w:rsid w:val="0009588D"/>
    <w:rsid w:val="00096C7F"/>
    <w:rsid w:val="00097F4B"/>
    <w:rsid w:val="000A0C3B"/>
    <w:rsid w:val="000A2D4A"/>
    <w:rsid w:val="000A37E7"/>
    <w:rsid w:val="000A46A6"/>
    <w:rsid w:val="000A5B59"/>
    <w:rsid w:val="000A6E16"/>
    <w:rsid w:val="000A7237"/>
    <w:rsid w:val="000B00DB"/>
    <w:rsid w:val="000B144F"/>
    <w:rsid w:val="000B33A3"/>
    <w:rsid w:val="000B440B"/>
    <w:rsid w:val="000B5A07"/>
    <w:rsid w:val="000B6A07"/>
    <w:rsid w:val="000B6F03"/>
    <w:rsid w:val="000C21B9"/>
    <w:rsid w:val="000C2467"/>
    <w:rsid w:val="000C2DCC"/>
    <w:rsid w:val="000C6129"/>
    <w:rsid w:val="000C7E2C"/>
    <w:rsid w:val="000D07A0"/>
    <w:rsid w:val="000D0D89"/>
    <w:rsid w:val="000D26D0"/>
    <w:rsid w:val="000D29D5"/>
    <w:rsid w:val="000D382F"/>
    <w:rsid w:val="000D4DE3"/>
    <w:rsid w:val="000D5865"/>
    <w:rsid w:val="000D731A"/>
    <w:rsid w:val="000D778A"/>
    <w:rsid w:val="000D7F56"/>
    <w:rsid w:val="000E0909"/>
    <w:rsid w:val="000E0B5F"/>
    <w:rsid w:val="000E1CDC"/>
    <w:rsid w:val="000E25B1"/>
    <w:rsid w:val="000E2A21"/>
    <w:rsid w:val="000E4293"/>
    <w:rsid w:val="000E43B7"/>
    <w:rsid w:val="000E4BB3"/>
    <w:rsid w:val="000E4C27"/>
    <w:rsid w:val="000E567C"/>
    <w:rsid w:val="000E74C3"/>
    <w:rsid w:val="000E7A0C"/>
    <w:rsid w:val="000F1236"/>
    <w:rsid w:val="000F42AF"/>
    <w:rsid w:val="000F4805"/>
    <w:rsid w:val="000F5079"/>
    <w:rsid w:val="000F5B11"/>
    <w:rsid w:val="000F6A28"/>
    <w:rsid w:val="000F6FF1"/>
    <w:rsid w:val="000F795C"/>
    <w:rsid w:val="000F7CD5"/>
    <w:rsid w:val="00100C6D"/>
    <w:rsid w:val="001015F1"/>
    <w:rsid w:val="00102C58"/>
    <w:rsid w:val="0010350C"/>
    <w:rsid w:val="00104C7D"/>
    <w:rsid w:val="001054C7"/>
    <w:rsid w:val="00106B9F"/>
    <w:rsid w:val="001072AE"/>
    <w:rsid w:val="001078DB"/>
    <w:rsid w:val="00114214"/>
    <w:rsid w:val="00114F55"/>
    <w:rsid w:val="001158EA"/>
    <w:rsid w:val="001163E9"/>
    <w:rsid w:val="00117A69"/>
    <w:rsid w:val="00117C7F"/>
    <w:rsid w:val="001212A9"/>
    <w:rsid w:val="00121862"/>
    <w:rsid w:val="00124967"/>
    <w:rsid w:val="001259BC"/>
    <w:rsid w:val="00125F80"/>
    <w:rsid w:val="001262CF"/>
    <w:rsid w:val="00130182"/>
    <w:rsid w:val="00135461"/>
    <w:rsid w:val="00135609"/>
    <w:rsid w:val="00135987"/>
    <w:rsid w:val="00135A89"/>
    <w:rsid w:val="00136880"/>
    <w:rsid w:val="0014029E"/>
    <w:rsid w:val="00141D38"/>
    <w:rsid w:val="00144611"/>
    <w:rsid w:val="001471BE"/>
    <w:rsid w:val="001546FC"/>
    <w:rsid w:val="001553DB"/>
    <w:rsid w:val="001557EC"/>
    <w:rsid w:val="00156B94"/>
    <w:rsid w:val="001573C4"/>
    <w:rsid w:val="00157465"/>
    <w:rsid w:val="00157F0D"/>
    <w:rsid w:val="001633F1"/>
    <w:rsid w:val="00163AF2"/>
    <w:rsid w:val="00163EFD"/>
    <w:rsid w:val="001652DE"/>
    <w:rsid w:val="001652E4"/>
    <w:rsid w:val="001660AF"/>
    <w:rsid w:val="00166908"/>
    <w:rsid w:val="001740F2"/>
    <w:rsid w:val="001742B5"/>
    <w:rsid w:val="0017442B"/>
    <w:rsid w:val="00174F6F"/>
    <w:rsid w:val="001769C7"/>
    <w:rsid w:val="00177015"/>
    <w:rsid w:val="00181B2E"/>
    <w:rsid w:val="00181B46"/>
    <w:rsid w:val="00181F4C"/>
    <w:rsid w:val="001827DC"/>
    <w:rsid w:val="00183C73"/>
    <w:rsid w:val="001850DB"/>
    <w:rsid w:val="00185BAC"/>
    <w:rsid w:val="00187989"/>
    <w:rsid w:val="00187C2B"/>
    <w:rsid w:val="0019033B"/>
    <w:rsid w:val="0019150B"/>
    <w:rsid w:val="00191DE5"/>
    <w:rsid w:val="0019230E"/>
    <w:rsid w:val="0019590B"/>
    <w:rsid w:val="00195F70"/>
    <w:rsid w:val="001970D0"/>
    <w:rsid w:val="0019737B"/>
    <w:rsid w:val="00197496"/>
    <w:rsid w:val="001A04A8"/>
    <w:rsid w:val="001A0F85"/>
    <w:rsid w:val="001A26FB"/>
    <w:rsid w:val="001A337B"/>
    <w:rsid w:val="001A4D4E"/>
    <w:rsid w:val="001A5131"/>
    <w:rsid w:val="001A55EF"/>
    <w:rsid w:val="001A6085"/>
    <w:rsid w:val="001A6C41"/>
    <w:rsid w:val="001B0585"/>
    <w:rsid w:val="001B0BD3"/>
    <w:rsid w:val="001B1061"/>
    <w:rsid w:val="001B109B"/>
    <w:rsid w:val="001B1C2E"/>
    <w:rsid w:val="001B1C48"/>
    <w:rsid w:val="001B36E1"/>
    <w:rsid w:val="001B410B"/>
    <w:rsid w:val="001B41ED"/>
    <w:rsid w:val="001B521C"/>
    <w:rsid w:val="001B5ED8"/>
    <w:rsid w:val="001B62C4"/>
    <w:rsid w:val="001B66B0"/>
    <w:rsid w:val="001B6D14"/>
    <w:rsid w:val="001B7439"/>
    <w:rsid w:val="001B7BA0"/>
    <w:rsid w:val="001B7D42"/>
    <w:rsid w:val="001C04DE"/>
    <w:rsid w:val="001C1879"/>
    <w:rsid w:val="001C33D9"/>
    <w:rsid w:val="001C4F5D"/>
    <w:rsid w:val="001C5F0E"/>
    <w:rsid w:val="001C69E6"/>
    <w:rsid w:val="001C6D11"/>
    <w:rsid w:val="001C6DBA"/>
    <w:rsid w:val="001C76C5"/>
    <w:rsid w:val="001D0531"/>
    <w:rsid w:val="001D10D9"/>
    <w:rsid w:val="001D11FD"/>
    <w:rsid w:val="001D2E8F"/>
    <w:rsid w:val="001D3914"/>
    <w:rsid w:val="001D5B4C"/>
    <w:rsid w:val="001D5C7C"/>
    <w:rsid w:val="001E0388"/>
    <w:rsid w:val="001E24E9"/>
    <w:rsid w:val="001E3F61"/>
    <w:rsid w:val="001E3FB9"/>
    <w:rsid w:val="001E44E3"/>
    <w:rsid w:val="001E47CF"/>
    <w:rsid w:val="001E65CF"/>
    <w:rsid w:val="001E6DF8"/>
    <w:rsid w:val="001F0822"/>
    <w:rsid w:val="001F15B3"/>
    <w:rsid w:val="001F27ED"/>
    <w:rsid w:val="001F38B8"/>
    <w:rsid w:val="001F3B50"/>
    <w:rsid w:val="001F40B3"/>
    <w:rsid w:val="001F491F"/>
    <w:rsid w:val="001F59BF"/>
    <w:rsid w:val="001F5CA5"/>
    <w:rsid w:val="001F6169"/>
    <w:rsid w:val="001F75A0"/>
    <w:rsid w:val="001F7733"/>
    <w:rsid w:val="00202A44"/>
    <w:rsid w:val="00203E97"/>
    <w:rsid w:val="0020443B"/>
    <w:rsid w:val="0020497D"/>
    <w:rsid w:val="00204BB1"/>
    <w:rsid w:val="002066AA"/>
    <w:rsid w:val="0020708F"/>
    <w:rsid w:val="00210AC3"/>
    <w:rsid w:val="002132B8"/>
    <w:rsid w:val="0021332D"/>
    <w:rsid w:val="00214608"/>
    <w:rsid w:val="0021559C"/>
    <w:rsid w:val="0021675C"/>
    <w:rsid w:val="00216CE8"/>
    <w:rsid w:val="002171FA"/>
    <w:rsid w:val="002176F7"/>
    <w:rsid w:val="00220879"/>
    <w:rsid w:val="00220B7B"/>
    <w:rsid w:val="00221266"/>
    <w:rsid w:val="002212AF"/>
    <w:rsid w:val="00222E45"/>
    <w:rsid w:val="0022315E"/>
    <w:rsid w:val="0022350A"/>
    <w:rsid w:val="002266E3"/>
    <w:rsid w:val="0022703B"/>
    <w:rsid w:val="0022769D"/>
    <w:rsid w:val="00227894"/>
    <w:rsid w:val="00233D16"/>
    <w:rsid w:val="002355CB"/>
    <w:rsid w:val="00235943"/>
    <w:rsid w:val="00236664"/>
    <w:rsid w:val="00236EB4"/>
    <w:rsid w:val="002376C6"/>
    <w:rsid w:val="00237E2D"/>
    <w:rsid w:val="00240D8D"/>
    <w:rsid w:val="002420DA"/>
    <w:rsid w:val="002422BD"/>
    <w:rsid w:val="00244CDA"/>
    <w:rsid w:val="0024523A"/>
    <w:rsid w:val="002470F0"/>
    <w:rsid w:val="002510C0"/>
    <w:rsid w:val="002517EC"/>
    <w:rsid w:val="00251DF1"/>
    <w:rsid w:val="002522BA"/>
    <w:rsid w:val="00252535"/>
    <w:rsid w:val="002528AF"/>
    <w:rsid w:val="0025355D"/>
    <w:rsid w:val="002536E3"/>
    <w:rsid w:val="00254AEA"/>
    <w:rsid w:val="00254FA4"/>
    <w:rsid w:val="00260BBB"/>
    <w:rsid w:val="00261C20"/>
    <w:rsid w:val="00263637"/>
    <w:rsid w:val="00264629"/>
    <w:rsid w:val="0026637C"/>
    <w:rsid w:val="00266AB8"/>
    <w:rsid w:val="00267061"/>
    <w:rsid w:val="002675D8"/>
    <w:rsid w:val="00267F81"/>
    <w:rsid w:val="00270AEC"/>
    <w:rsid w:val="00271AEE"/>
    <w:rsid w:val="002727C4"/>
    <w:rsid w:val="00272B3C"/>
    <w:rsid w:val="00273F1E"/>
    <w:rsid w:val="00274012"/>
    <w:rsid w:val="002747D7"/>
    <w:rsid w:val="0027673D"/>
    <w:rsid w:val="00280593"/>
    <w:rsid w:val="00281E9B"/>
    <w:rsid w:val="00283215"/>
    <w:rsid w:val="00283325"/>
    <w:rsid w:val="002856AC"/>
    <w:rsid w:val="00287795"/>
    <w:rsid w:val="00290024"/>
    <w:rsid w:val="00290041"/>
    <w:rsid w:val="0029063B"/>
    <w:rsid w:val="00292DAC"/>
    <w:rsid w:val="0029423B"/>
    <w:rsid w:val="00296C87"/>
    <w:rsid w:val="002A0D58"/>
    <w:rsid w:val="002A0FAB"/>
    <w:rsid w:val="002A1DAC"/>
    <w:rsid w:val="002A1DC7"/>
    <w:rsid w:val="002A2233"/>
    <w:rsid w:val="002A248F"/>
    <w:rsid w:val="002A274E"/>
    <w:rsid w:val="002A2AB6"/>
    <w:rsid w:val="002A307D"/>
    <w:rsid w:val="002A377A"/>
    <w:rsid w:val="002A4192"/>
    <w:rsid w:val="002A467F"/>
    <w:rsid w:val="002A50B2"/>
    <w:rsid w:val="002A5275"/>
    <w:rsid w:val="002A5BCB"/>
    <w:rsid w:val="002A5E3E"/>
    <w:rsid w:val="002A6B1B"/>
    <w:rsid w:val="002A6CE1"/>
    <w:rsid w:val="002A7E21"/>
    <w:rsid w:val="002B0D31"/>
    <w:rsid w:val="002B0DE7"/>
    <w:rsid w:val="002B1B30"/>
    <w:rsid w:val="002B2459"/>
    <w:rsid w:val="002B268D"/>
    <w:rsid w:val="002B2C5D"/>
    <w:rsid w:val="002B3581"/>
    <w:rsid w:val="002B3704"/>
    <w:rsid w:val="002B3BC2"/>
    <w:rsid w:val="002B4473"/>
    <w:rsid w:val="002B5C7A"/>
    <w:rsid w:val="002B6120"/>
    <w:rsid w:val="002B6A1E"/>
    <w:rsid w:val="002C16EF"/>
    <w:rsid w:val="002C21D9"/>
    <w:rsid w:val="002C4C9E"/>
    <w:rsid w:val="002C4CE3"/>
    <w:rsid w:val="002C594C"/>
    <w:rsid w:val="002C69E7"/>
    <w:rsid w:val="002D0634"/>
    <w:rsid w:val="002D0D04"/>
    <w:rsid w:val="002D161E"/>
    <w:rsid w:val="002D16A2"/>
    <w:rsid w:val="002D2217"/>
    <w:rsid w:val="002D26E5"/>
    <w:rsid w:val="002D564F"/>
    <w:rsid w:val="002D5DEF"/>
    <w:rsid w:val="002D5F8D"/>
    <w:rsid w:val="002D7DFC"/>
    <w:rsid w:val="002E1BD6"/>
    <w:rsid w:val="002E1E6F"/>
    <w:rsid w:val="002E35C1"/>
    <w:rsid w:val="002E6585"/>
    <w:rsid w:val="002E6CF2"/>
    <w:rsid w:val="002F018B"/>
    <w:rsid w:val="002F2122"/>
    <w:rsid w:val="002F3735"/>
    <w:rsid w:val="002F3E68"/>
    <w:rsid w:val="002F4219"/>
    <w:rsid w:val="002F47BB"/>
    <w:rsid w:val="002F624A"/>
    <w:rsid w:val="00300118"/>
    <w:rsid w:val="0030111B"/>
    <w:rsid w:val="0030155F"/>
    <w:rsid w:val="003016FE"/>
    <w:rsid w:val="00302707"/>
    <w:rsid w:val="003042B1"/>
    <w:rsid w:val="003042EE"/>
    <w:rsid w:val="00311AD6"/>
    <w:rsid w:val="00311AE1"/>
    <w:rsid w:val="0031201C"/>
    <w:rsid w:val="00312523"/>
    <w:rsid w:val="0031369A"/>
    <w:rsid w:val="00313B88"/>
    <w:rsid w:val="00316D00"/>
    <w:rsid w:val="00316D22"/>
    <w:rsid w:val="003173A4"/>
    <w:rsid w:val="003179A0"/>
    <w:rsid w:val="00320625"/>
    <w:rsid w:val="00321985"/>
    <w:rsid w:val="00322682"/>
    <w:rsid w:val="00322B9F"/>
    <w:rsid w:val="00322C39"/>
    <w:rsid w:val="00324694"/>
    <w:rsid w:val="00324956"/>
    <w:rsid w:val="00325E7D"/>
    <w:rsid w:val="00327069"/>
    <w:rsid w:val="0032759B"/>
    <w:rsid w:val="00327768"/>
    <w:rsid w:val="00327EE5"/>
    <w:rsid w:val="00331B26"/>
    <w:rsid w:val="003321ED"/>
    <w:rsid w:val="003327C4"/>
    <w:rsid w:val="00332C1B"/>
    <w:rsid w:val="00335A16"/>
    <w:rsid w:val="00340EB3"/>
    <w:rsid w:val="00341FD7"/>
    <w:rsid w:val="00342A87"/>
    <w:rsid w:val="00343217"/>
    <w:rsid w:val="003439A6"/>
    <w:rsid w:val="0034466E"/>
    <w:rsid w:val="0034593C"/>
    <w:rsid w:val="00345E1C"/>
    <w:rsid w:val="00347A03"/>
    <w:rsid w:val="00347BEF"/>
    <w:rsid w:val="0035009A"/>
    <w:rsid w:val="00350B04"/>
    <w:rsid w:val="00353018"/>
    <w:rsid w:val="00353905"/>
    <w:rsid w:val="0035409B"/>
    <w:rsid w:val="0035457D"/>
    <w:rsid w:val="003559F3"/>
    <w:rsid w:val="00356058"/>
    <w:rsid w:val="00361464"/>
    <w:rsid w:val="00361547"/>
    <w:rsid w:val="003617D8"/>
    <w:rsid w:val="00361B37"/>
    <w:rsid w:val="003634BC"/>
    <w:rsid w:val="003635B9"/>
    <w:rsid w:val="00363814"/>
    <w:rsid w:val="00364C5F"/>
    <w:rsid w:val="0036619F"/>
    <w:rsid w:val="00366D77"/>
    <w:rsid w:val="003700FA"/>
    <w:rsid w:val="003718B4"/>
    <w:rsid w:val="003728AF"/>
    <w:rsid w:val="00373C69"/>
    <w:rsid w:val="00374445"/>
    <w:rsid w:val="0037458E"/>
    <w:rsid w:val="00374666"/>
    <w:rsid w:val="00376C5F"/>
    <w:rsid w:val="00383578"/>
    <w:rsid w:val="00384D6C"/>
    <w:rsid w:val="00387230"/>
    <w:rsid w:val="00387E0B"/>
    <w:rsid w:val="003904DF"/>
    <w:rsid w:val="00392C4A"/>
    <w:rsid w:val="003944C0"/>
    <w:rsid w:val="003944FD"/>
    <w:rsid w:val="003944FE"/>
    <w:rsid w:val="003949C1"/>
    <w:rsid w:val="003953B9"/>
    <w:rsid w:val="003956B9"/>
    <w:rsid w:val="00397163"/>
    <w:rsid w:val="003973CF"/>
    <w:rsid w:val="00397ABA"/>
    <w:rsid w:val="00397B76"/>
    <w:rsid w:val="00397EAB"/>
    <w:rsid w:val="003A0089"/>
    <w:rsid w:val="003A1642"/>
    <w:rsid w:val="003A19B6"/>
    <w:rsid w:val="003A24DA"/>
    <w:rsid w:val="003A292D"/>
    <w:rsid w:val="003A635F"/>
    <w:rsid w:val="003A7899"/>
    <w:rsid w:val="003B0B3B"/>
    <w:rsid w:val="003B1C96"/>
    <w:rsid w:val="003B26C3"/>
    <w:rsid w:val="003B279F"/>
    <w:rsid w:val="003B2E06"/>
    <w:rsid w:val="003B4552"/>
    <w:rsid w:val="003B514B"/>
    <w:rsid w:val="003B60E9"/>
    <w:rsid w:val="003B698F"/>
    <w:rsid w:val="003B6EAC"/>
    <w:rsid w:val="003B75F2"/>
    <w:rsid w:val="003B7F51"/>
    <w:rsid w:val="003C033A"/>
    <w:rsid w:val="003C1D43"/>
    <w:rsid w:val="003C1E87"/>
    <w:rsid w:val="003C346D"/>
    <w:rsid w:val="003C5081"/>
    <w:rsid w:val="003C5796"/>
    <w:rsid w:val="003C5C74"/>
    <w:rsid w:val="003C5CAE"/>
    <w:rsid w:val="003C6C96"/>
    <w:rsid w:val="003C70D8"/>
    <w:rsid w:val="003C7CBC"/>
    <w:rsid w:val="003D022C"/>
    <w:rsid w:val="003D0A1E"/>
    <w:rsid w:val="003D0A46"/>
    <w:rsid w:val="003D1480"/>
    <w:rsid w:val="003D1D7B"/>
    <w:rsid w:val="003D27A4"/>
    <w:rsid w:val="003D2BB9"/>
    <w:rsid w:val="003D370A"/>
    <w:rsid w:val="003D4064"/>
    <w:rsid w:val="003D48CE"/>
    <w:rsid w:val="003D640C"/>
    <w:rsid w:val="003D6B41"/>
    <w:rsid w:val="003D7027"/>
    <w:rsid w:val="003D72E6"/>
    <w:rsid w:val="003D7787"/>
    <w:rsid w:val="003E0AFD"/>
    <w:rsid w:val="003E214C"/>
    <w:rsid w:val="003E2513"/>
    <w:rsid w:val="003E4F7E"/>
    <w:rsid w:val="003E551F"/>
    <w:rsid w:val="003E565D"/>
    <w:rsid w:val="003E5740"/>
    <w:rsid w:val="003E5B5E"/>
    <w:rsid w:val="003E68F4"/>
    <w:rsid w:val="003E6A30"/>
    <w:rsid w:val="003E6FC4"/>
    <w:rsid w:val="003F003C"/>
    <w:rsid w:val="003F5306"/>
    <w:rsid w:val="003F66E3"/>
    <w:rsid w:val="003F6EBA"/>
    <w:rsid w:val="003F6F55"/>
    <w:rsid w:val="003F7ECA"/>
    <w:rsid w:val="00400485"/>
    <w:rsid w:val="004004A4"/>
    <w:rsid w:val="004013E4"/>
    <w:rsid w:val="0040148C"/>
    <w:rsid w:val="0040207D"/>
    <w:rsid w:val="004032D4"/>
    <w:rsid w:val="004056AA"/>
    <w:rsid w:val="00405741"/>
    <w:rsid w:val="00405918"/>
    <w:rsid w:val="004059AA"/>
    <w:rsid w:val="004075B2"/>
    <w:rsid w:val="004123BD"/>
    <w:rsid w:val="00412493"/>
    <w:rsid w:val="00413881"/>
    <w:rsid w:val="00413C33"/>
    <w:rsid w:val="00413F61"/>
    <w:rsid w:val="0041507E"/>
    <w:rsid w:val="004162BE"/>
    <w:rsid w:val="00416C3E"/>
    <w:rsid w:val="00417F78"/>
    <w:rsid w:val="004205EE"/>
    <w:rsid w:val="0042183F"/>
    <w:rsid w:val="00422BC3"/>
    <w:rsid w:val="00422C8D"/>
    <w:rsid w:val="004233B3"/>
    <w:rsid w:val="00425CB2"/>
    <w:rsid w:val="00427387"/>
    <w:rsid w:val="004273A5"/>
    <w:rsid w:val="0042768A"/>
    <w:rsid w:val="0043151E"/>
    <w:rsid w:val="0043287D"/>
    <w:rsid w:val="00433617"/>
    <w:rsid w:val="0043386A"/>
    <w:rsid w:val="0043469F"/>
    <w:rsid w:val="00434AA4"/>
    <w:rsid w:val="00435873"/>
    <w:rsid w:val="00435B2C"/>
    <w:rsid w:val="004368A5"/>
    <w:rsid w:val="00437794"/>
    <w:rsid w:val="00440AD8"/>
    <w:rsid w:val="00440DDA"/>
    <w:rsid w:val="00442CB7"/>
    <w:rsid w:val="004449D4"/>
    <w:rsid w:val="00444F82"/>
    <w:rsid w:val="00446468"/>
    <w:rsid w:val="004467F7"/>
    <w:rsid w:val="0044760D"/>
    <w:rsid w:val="00447A76"/>
    <w:rsid w:val="00450287"/>
    <w:rsid w:val="004508F1"/>
    <w:rsid w:val="004509ED"/>
    <w:rsid w:val="004522DB"/>
    <w:rsid w:val="0045348C"/>
    <w:rsid w:val="0045385C"/>
    <w:rsid w:val="004539FA"/>
    <w:rsid w:val="004544F5"/>
    <w:rsid w:val="0045588E"/>
    <w:rsid w:val="004558B1"/>
    <w:rsid w:val="0045596E"/>
    <w:rsid w:val="00455B73"/>
    <w:rsid w:val="00455BE2"/>
    <w:rsid w:val="00456AED"/>
    <w:rsid w:val="00460076"/>
    <w:rsid w:val="0046194C"/>
    <w:rsid w:val="00462B79"/>
    <w:rsid w:val="004630A6"/>
    <w:rsid w:val="004636A2"/>
    <w:rsid w:val="00463BF2"/>
    <w:rsid w:val="004646B6"/>
    <w:rsid w:val="004647AB"/>
    <w:rsid w:val="00465121"/>
    <w:rsid w:val="0046557A"/>
    <w:rsid w:val="0046573E"/>
    <w:rsid w:val="00466D15"/>
    <w:rsid w:val="00466D34"/>
    <w:rsid w:val="00471F86"/>
    <w:rsid w:val="004725FE"/>
    <w:rsid w:val="004751FD"/>
    <w:rsid w:val="00475C38"/>
    <w:rsid w:val="004767FF"/>
    <w:rsid w:val="004769A9"/>
    <w:rsid w:val="00477CB0"/>
    <w:rsid w:val="004810FE"/>
    <w:rsid w:val="00481A41"/>
    <w:rsid w:val="00481E24"/>
    <w:rsid w:val="00485171"/>
    <w:rsid w:val="004858D2"/>
    <w:rsid w:val="00485A01"/>
    <w:rsid w:val="00487B88"/>
    <w:rsid w:val="0049183B"/>
    <w:rsid w:val="00492443"/>
    <w:rsid w:val="00492A10"/>
    <w:rsid w:val="00493759"/>
    <w:rsid w:val="00496FDA"/>
    <w:rsid w:val="004A0E60"/>
    <w:rsid w:val="004A1852"/>
    <w:rsid w:val="004A4716"/>
    <w:rsid w:val="004A5568"/>
    <w:rsid w:val="004A6EB0"/>
    <w:rsid w:val="004A722B"/>
    <w:rsid w:val="004B011B"/>
    <w:rsid w:val="004B0DBD"/>
    <w:rsid w:val="004B23F8"/>
    <w:rsid w:val="004B254C"/>
    <w:rsid w:val="004B27EF"/>
    <w:rsid w:val="004B3083"/>
    <w:rsid w:val="004B4335"/>
    <w:rsid w:val="004B5100"/>
    <w:rsid w:val="004B5349"/>
    <w:rsid w:val="004B6D92"/>
    <w:rsid w:val="004C0E09"/>
    <w:rsid w:val="004C122F"/>
    <w:rsid w:val="004C2E4A"/>
    <w:rsid w:val="004C2F41"/>
    <w:rsid w:val="004C2F4E"/>
    <w:rsid w:val="004C3444"/>
    <w:rsid w:val="004C3D7A"/>
    <w:rsid w:val="004C4FB8"/>
    <w:rsid w:val="004C711E"/>
    <w:rsid w:val="004C7164"/>
    <w:rsid w:val="004D002E"/>
    <w:rsid w:val="004D04D6"/>
    <w:rsid w:val="004D064E"/>
    <w:rsid w:val="004D29D7"/>
    <w:rsid w:val="004D37C2"/>
    <w:rsid w:val="004D42FD"/>
    <w:rsid w:val="004D5EF8"/>
    <w:rsid w:val="004D64FC"/>
    <w:rsid w:val="004D6E7D"/>
    <w:rsid w:val="004D6EFC"/>
    <w:rsid w:val="004E0232"/>
    <w:rsid w:val="004E282A"/>
    <w:rsid w:val="004E7572"/>
    <w:rsid w:val="004E7CF1"/>
    <w:rsid w:val="004F07A7"/>
    <w:rsid w:val="004F1750"/>
    <w:rsid w:val="004F4A34"/>
    <w:rsid w:val="004F5976"/>
    <w:rsid w:val="004F59FA"/>
    <w:rsid w:val="004F5BDC"/>
    <w:rsid w:val="004F65C4"/>
    <w:rsid w:val="004F6CCC"/>
    <w:rsid w:val="00500732"/>
    <w:rsid w:val="005009BE"/>
    <w:rsid w:val="00501735"/>
    <w:rsid w:val="00502370"/>
    <w:rsid w:val="00504027"/>
    <w:rsid w:val="00504DCD"/>
    <w:rsid w:val="00505AA2"/>
    <w:rsid w:val="00505D2B"/>
    <w:rsid w:val="005070BA"/>
    <w:rsid w:val="00507241"/>
    <w:rsid w:val="0050759C"/>
    <w:rsid w:val="0051073D"/>
    <w:rsid w:val="00510BFB"/>
    <w:rsid w:val="0051174F"/>
    <w:rsid w:val="00511F53"/>
    <w:rsid w:val="00513366"/>
    <w:rsid w:val="0051499D"/>
    <w:rsid w:val="00514A54"/>
    <w:rsid w:val="00515572"/>
    <w:rsid w:val="005157D7"/>
    <w:rsid w:val="00515B13"/>
    <w:rsid w:val="00517E74"/>
    <w:rsid w:val="005200D5"/>
    <w:rsid w:val="0052134B"/>
    <w:rsid w:val="00521FE7"/>
    <w:rsid w:val="00521FED"/>
    <w:rsid w:val="0052257A"/>
    <w:rsid w:val="00522859"/>
    <w:rsid w:val="00522BC0"/>
    <w:rsid w:val="00525A53"/>
    <w:rsid w:val="00526020"/>
    <w:rsid w:val="005275CD"/>
    <w:rsid w:val="005307B0"/>
    <w:rsid w:val="00531043"/>
    <w:rsid w:val="005319B5"/>
    <w:rsid w:val="00532309"/>
    <w:rsid w:val="00532CCF"/>
    <w:rsid w:val="0053353C"/>
    <w:rsid w:val="0053399E"/>
    <w:rsid w:val="0053427C"/>
    <w:rsid w:val="0053546C"/>
    <w:rsid w:val="0053720F"/>
    <w:rsid w:val="0053725B"/>
    <w:rsid w:val="005415E8"/>
    <w:rsid w:val="005431C6"/>
    <w:rsid w:val="005436CA"/>
    <w:rsid w:val="0054407D"/>
    <w:rsid w:val="005451BA"/>
    <w:rsid w:val="005465EC"/>
    <w:rsid w:val="00546C03"/>
    <w:rsid w:val="00550ABA"/>
    <w:rsid w:val="00550B6B"/>
    <w:rsid w:val="00551035"/>
    <w:rsid w:val="005515EC"/>
    <w:rsid w:val="0055164A"/>
    <w:rsid w:val="00551A70"/>
    <w:rsid w:val="00552544"/>
    <w:rsid w:val="00552EF4"/>
    <w:rsid w:val="00553556"/>
    <w:rsid w:val="00553606"/>
    <w:rsid w:val="00553C8F"/>
    <w:rsid w:val="0055539E"/>
    <w:rsid w:val="00555697"/>
    <w:rsid w:val="0055671B"/>
    <w:rsid w:val="0056120A"/>
    <w:rsid w:val="00562831"/>
    <w:rsid w:val="00563B16"/>
    <w:rsid w:val="005669D8"/>
    <w:rsid w:val="00566DEB"/>
    <w:rsid w:val="00567296"/>
    <w:rsid w:val="0057064F"/>
    <w:rsid w:val="00570955"/>
    <w:rsid w:val="00571AE3"/>
    <w:rsid w:val="0057242D"/>
    <w:rsid w:val="0057434D"/>
    <w:rsid w:val="00575F8A"/>
    <w:rsid w:val="005804B0"/>
    <w:rsid w:val="0058160A"/>
    <w:rsid w:val="00581C86"/>
    <w:rsid w:val="00581D35"/>
    <w:rsid w:val="00581E65"/>
    <w:rsid w:val="00583933"/>
    <w:rsid w:val="00583FD3"/>
    <w:rsid w:val="00585177"/>
    <w:rsid w:val="005878BC"/>
    <w:rsid w:val="00587CF9"/>
    <w:rsid w:val="00590F2E"/>
    <w:rsid w:val="00591117"/>
    <w:rsid w:val="00591280"/>
    <w:rsid w:val="00591F1B"/>
    <w:rsid w:val="0059324B"/>
    <w:rsid w:val="005942CF"/>
    <w:rsid w:val="00594564"/>
    <w:rsid w:val="005945B2"/>
    <w:rsid w:val="00594981"/>
    <w:rsid w:val="00595D44"/>
    <w:rsid w:val="005969F1"/>
    <w:rsid w:val="00596A28"/>
    <w:rsid w:val="00596B0B"/>
    <w:rsid w:val="005979EA"/>
    <w:rsid w:val="005A0554"/>
    <w:rsid w:val="005A1A27"/>
    <w:rsid w:val="005A28BA"/>
    <w:rsid w:val="005A3252"/>
    <w:rsid w:val="005A429B"/>
    <w:rsid w:val="005A46D6"/>
    <w:rsid w:val="005A4FB3"/>
    <w:rsid w:val="005A51F6"/>
    <w:rsid w:val="005A6FAE"/>
    <w:rsid w:val="005A7C9E"/>
    <w:rsid w:val="005B066E"/>
    <w:rsid w:val="005B08C0"/>
    <w:rsid w:val="005B1E47"/>
    <w:rsid w:val="005B26B0"/>
    <w:rsid w:val="005B34A1"/>
    <w:rsid w:val="005B5791"/>
    <w:rsid w:val="005B7100"/>
    <w:rsid w:val="005B7192"/>
    <w:rsid w:val="005B787F"/>
    <w:rsid w:val="005C126C"/>
    <w:rsid w:val="005C3145"/>
    <w:rsid w:val="005C3BF1"/>
    <w:rsid w:val="005C6F8A"/>
    <w:rsid w:val="005D1E26"/>
    <w:rsid w:val="005D2986"/>
    <w:rsid w:val="005D3100"/>
    <w:rsid w:val="005D3419"/>
    <w:rsid w:val="005D391B"/>
    <w:rsid w:val="005D3E23"/>
    <w:rsid w:val="005D5FB9"/>
    <w:rsid w:val="005D6B6C"/>
    <w:rsid w:val="005D6E3C"/>
    <w:rsid w:val="005D7A82"/>
    <w:rsid w:val="005D7FD1"/>
    <w:rsid w:val="005E0940"/>
    <w:rsid w:val="005E0E58"/>
    <w:rsid w:val="005E1242"/>
    <w:rsid w:val="005E1A55"/>
    <w:rsid w:val="005E1CB5"/>
    <w:rsid w:val="005E2110"/>
    <w:rsid w:val="005E2645"/>
    <w:rsid w:val="005E39FD"/>
    <w:rsid w:val="005E3C82"/>
    <w:rsid w:val="005E3EDC"/>
    <w:rsid w:val="005E5245"/>
    <w:rsid w:val="005E60C6"/>
    <w:rsid w:val="005E65AA"/>
    <w:rsid w:val="005F0BAC"/>
    <w:rsid w:val="005F0EC6"/>
    <w:rsid w:val="005F3E1A"/>
    <w:rsid w:val="005F768D"/>
    <w:rsid w:val="00600C68"/>
    <w:rsid w:val="00602E2E"/>
    <w:rsid w:val="006046BB"/>
    <w:rsid w:val="0060491C"/>
    <w:rsid w:val="006064BA"/>
    <w:rsid w:val="00607999"/>
    <w:rsid w:val="00607E95"/>
    <w:rsid w:val="00611521"/>
    <w:rsid w:val="00611D75"/>
    <w:rsid w:val="00612033"/>
    <w:rsid w:val="00613A6A"/>
    <w:rsid w:val="00616221"/>
    <w:rsid w:val="00617AA1"/>
    <w:rsid w:val="0062239D"/>
    <w:rsid w:val="00623829"/>
    <w:rsid w:val="00624283"/>
    <w:rsid w:val="00624966"/>
    <w:rsid w:val="00627218"/>
    <w:rsid w:val="006272D0"/>
    <w:rsid w:val="006275F2"/>
    <w:rsid w:val="00630FCE"/>
    <w:rsid w:val="006319D9"/>
    <w:rsid w:val="00631CDC"/>
    <w:rsid w:val="00631E37"/>
    <w:rsid w:val="0063416A"/>
    <w:rsid w:val="00635608"/>
    <w:rsid w:val="006359EB"/>
    <w:rsid w:val="00635CB2"/>
    <w:rsid w:val="006366C6"/>
    <w:rsid w:val="00636E44"/>
    <w:rsid w:val="006374AE"/>
    <w:rsid w:val="00637650"/>
    <w:rsid w:val="00637AEE"/>
    <w:rsid w:val="006400C7"/>
    <w:rsid w:val="00640850"/>
    <w:rsid w:val="00641286"/>
    <w:rsid w:val="00644477"/>
    <w:rsid w:val="00646838"/>
    <w:rsid w:val="00647A2E"/>
    <w:rsid w:val="00647E64"/>
    <w:rsid w:val="0065090E"/>
    <w:rsid w:val="006511C3"/>
    <w:rsid w:val="00651927"/>
    <w:rsid w:val="006532D3"/>
    <w:rsid w:val="00653D58"/>
    <w:rsid w:val="00654D92"/>
    <w:rsid w:val="0066330D"/>
    <w:rsid w:val="00663530"/>
    <w:rsid w:val="006650F0"/>
    <w:rsid w:val="00665588"/>
    <w:rsid w:val="00665714"/>
    <w:rsid w:val="00665775"/>
    <w:rsid w:val="0066635D"/>
    <w:rsid w:val="00667229"/>
    <w:rsid w:val="0067172D"/>
    <w:rsid w:val="00671829"/>
    <w:rsid w:val="00671F77"/>
    <w:rsid w:val="00672485"/>
    <w:rsid w:val="00673857"/>
    <w:rsid w:val="00673859"/>
    <w:rsid w:val="006766A6"/>
    <w:rsid w:val="00676F3D"/>
    <w:rsid w:val="00682A6B"/>
    <w:rsid w:val="00682EB9"/>
    <w:rsid w:val="00682F3C"/>
    <w:rsid w:val="00683B3C"/>
    <w:rsid w:val="006841B1"/>
    <w:rsid w:val="0068505C"/>
    <w:rsid w:val="00685CE7"/>
    <w:rsid w:val="00690227"/>
    <w:rsid w:val="00690524"/>
    <w:rsid w:val="00693347"/>
    <w:rsid w:val="00694C65"/>
    <w:rsid w:val="00694D0C"/>
    <w:rsid w:val="00695595"/>
    <w:rsid w:val="00695A63"/>
    <w:rsid w:val="0069665D"/>
    <w:rsid w:val="0069667D"/>
    <w:rsid w:val="006978F2"/>
    <w:rsid w:val="00697F22"/>
    <w:rsid w:val="006A125A"/>
    <w:rsid w:val="006A1DCB"/>
    <w:rsid w:val="006A269C"/>
    <w:rsid w:val="006A34AF"/>
    <w:rsid w:val="006A3A44"/>
    <w:rsid w:val="006A3B32"/>
    <w:rsid w:val="006A3BDE"/>
    <w:rsid w:val="006A6110"/>
    <w:rsid w:val="006A6C46"/>
    <w:rsid w:val="006A7950"/>
    <w:rsid w:val="006A7DF2"/>
    <w:rsid w:val="006B04BE"/>
    <w:rsid w:val="006B099C"/>
    <w:rsid w:val="006B154C"/>
    <w:rsid w:val="006B26C4"/>
    <w:rsid w:val="006B2DE1"/>
    <w:rsid w:val="006B5B69"/>
    <w:rsid w:val="006B63D8"/>
    <w:rsid w:val="006B651A"/>
    <w:rsid w:val="006B6748"/>
    <w:rsid w:val="006B7555"/>
    <w:rsid w:val="006C05DF"/>
    <w:rsid w:val="006C14C8"/>
    <w:rsid w:val="006C171E"/>
    <w:rsid w:val="006C2CFC"/>
    <w:rsid w:val="006C3795"/>
    <w:rsid w:val="006C4859"/>
    <w:rsid w:val="006C4896"/>
    <w:rsid w:val="006C504E"/>
    <w:rsid w:val="006C6FD3"/>
    <w:rsid w:val="006C7297"/>
    <w:rsid w:val="006C7A22"/>
    <w:rsid w:val="006C7ED5"/>
    <w:rsid w:val="006C7F7D"/>
    <w:rsid w:val="006D304D"/>
    <w:rsid w:val="006D3127"/>
    <w:rsid w:val="006D35C8"/>
    <w:rsid w:val="006D3D31"/>
    <w:rsid w:val="006D4454"/>
    <w:rsid w:val="006D44AF"/>
    <w:rsid w:val="006D4AD8"/>
    <w:rsid w:val="006D5CB0"/>
    <w:rsid w:val="006D60F0"/>
    <w:rsid w:val="006D6EC7"/>
    <w:rsid w:val="006E07B3"/>
    <w:rsid w:val="006E08B8"/>
    <w:rsid w:val="006E1BBE"/>
    <w:rsid w:val="006E1C1B"/>
    <w:rsid w:val="006E1DC9"/>
    <w:rsid w:val="006E222E"/>
    <w:rsid w:val="006E230E"/>
    <w:rsid w:val="006E3B0A"/>
    <w:rsid w:val="006E411F"/>
    <w:rsid w:val="006E62DD"/>
    <w:rsid w:val="006E6C62"/>
    <w:rsid w:val="006E7395"/>
    <w:rsid w:val="006F0001"/>
    <w:rsid w:val="006F18ED"/>
    <w:rsid w:val="006F1F95"/>
    <w:rsid w:val="006F4AB0"/>
    <w:rsid w:val="006F5856"/>
    <w:rsid w:val="006F6995"/>
    <w:rsid w:val="006F6F04"/>
    <w:rsid w:val="007004A9"/>
    <w:rsid w:val="00702073"/>
    <w:rsid w:val="007032FF"/>
    <w:rsid w:val="00706B1F"/>
    <w:rsid w:val="00712253"/>
    <w:rsid w:val="0071258A"/>
    <w:rsid w:val="00712838"/>
    <w:rsid w:val="00712B15"/>
    <w:rsid w:val="0071304A"/>
    <w:rsid w:val="00716106"/>
    <w:rsid w:val="007162AE"/>
    <w:rsid w:val="00716833"/>
    <w:rsid w:val="0071794B"/>
    <w:rsid w:val="007212BC"/>
    <w:rsid w:val="00721A57"/>
    <w:rsid w:val="00722607"/>
    <w:rsid w:val="007230D3"/>
    <w:rsid w:val="00724133"/>
    <w:rsid w:val="007245A2"/>
    <w:rsid w:val="007249EB"/>
    <w:rsid w:val="00727347"/>
    <w:rsid w:val="007316FA"/>
    <w:rsid w:val="007324DF"/>
    <w:rsid w:val="00732D05"/>
    <w:rsid w:val="007334E1"/>
    <w:rsid w:val="007338F0"/>
    <w:rsid w:val="0073622C"/>
    <w:rsid w:val="007366FF"/>
    <w:rsid w:val="00737C28"/>
    <w:rsid w:val="0074145B"/>
    <w:rsid w:val="00741BA8"/>
    <w:rsid w:val="007437B1"/>
    <w:rsid w:val="00743898"/>
    <w:rsid w:val="0074528F"/>
    <w:rsid w:val="00745A37"/>
    <w:rsid w:val="00746511"/>
    <w:rsid w:val="00750416"/>
    <w:rsid w:val="007513BC"/>
    <w:rsid w:val="00751BF4"/>
    <w:rsid w:val="007524DE"/>
    <w:rsid w:val="00753700"/>
    <w:rsid w:val="00755434"/>
    <w:rsid w:val="00755960"/>
    <w:rsid w:val="00756063"/>
    <w:rsid w:val="007562E9"/>
    <w:rsid w:val="00757828"/>
    <w:rsid w:val="00760875"/>
    <w:rsid w:val="00762368"/>
    <w:rsid w:val="007638DD"/>
    <w:rsid w:val="00763FAD"/>
    <w:rsid w:val="00764A93"/>
    <w:rsid w:val="00764DC7"/>
    <w:rsid w:val="00765639"/>
    <w:rsid w:val="0076632B"/>
    <w:rsid w:val="00766C5D"/>
    <w:rsid w:val="00770B02"/>
    <w:rsid w:val="00773616"/>
    <w:rsid w:val="00774828"/>
    <w:rsid w:val="00776753"/>
    <w:rsid w:val="00776F02"/>
    <w:rsid w:val="00777EA3"/>
    <w:rsid w:val="00782711"/>
    <w:rsid w:val="0078525E"/>
    <w:rsid w:val="007872CC"/>
    <w:rsid w:val="00787385"/>
    <w:rsid w:val="007875ED"/>
    <w:rsid w:val="00787C5E"/>
    <w:rsid w:val="00797A09"/>
    <w:rsid w:val="007A0B9B"/>
    <w:rsid w:val="007A17BC"/>
    <w:rsid w:val="007A237D"/>
    <w:rsid w:val="007A2E3E"/>
    <w:rsid w:val="007A2F4D"/>
    <w:rsid w:val="007A3917"/>
    <w:rsid w:val="007A3B1A"/>
    <w:rsid w:val="007A4BEE"/>
    <w:rsid w:val="007A67AF"/>
    <w:rsid w:val="007A7461"/>
    <w:rsid w:val="007A7496"/>
    <w:rsid w:val="007B08CA"/>
    <w:rsid w:val="007B2EED"/>
    <w:rsid w:val="007B4B97"/>
    <w:rsid w:val="007B527E"/>
    <w:rsid w:val="007B5926"/>
    <w:rsid w:val="007B77C6"/>
    <w:rsid w:val="007B7887"/>
    <w:rsid w:val="007C00F7"/>
    <w:rsid w:val="007C2F4E"/>
    <w:rsid w:val="007C4B9E"/>
    <w:rsid w:val="007C4CBC"/>
    <w:rsid w:val="007C4DC2"/>
    <w:rsid w:val="007C7375"/>
    <w:rsid w:val="007C7B68"/>
    <w:rsid w:val="007D09AF"/>
    <w:rsid w:val="007D231E"/>
    <w:rsid w:val="007D2780"/>
    <w:rsid w:val="007D4B8A"/>
    <w:rsid w:val="007D5A56"/>
    <w:rsid w:val="007D720A"/>
    <w:rsid w:val="007D73BF"/>
    <w:rsid w:val="007D74B4"/>
    <w:rsid w:val="007D7F6E"/>
    <w:rsid w:val="007E0231"/>
    <w:rsid w:val="007E0520"/>
    <w:rsid w:val="007E074E"/>
    <w:rsid w:val="007E0D3E"/>
    <w:rsid w:val="007E15BA"/>
    <w:rsid w:val="007E2038"/>
    <w:rsid w:val="007E2F16"/>
    <w:rsid w:val="007E3420"/>
    <w:rsid w:val="007E351B"/>
    <w:rsid w:val="007E4367"/>
    <w:rsid w:val="007E4B07"/>
    <w:rsid w:val="007E56F8"/>
    <w:rsid w:val="007E57C0"/>
    <w:rsid w:val="007E720F"/>
    <w:rsid w:val="007F0E58"/>
    <w:rsid w:val="007F100B"/>
    <w:rsid w:val="007F1E42"/>
    <w:rsid w:val="007F51FF"/>
    <w:rsid w:val="007F57EE"/>
    <w:rsid w:val="007F6AE3"/>
    <w:rsid w:val="007F7130"/>
    <w:rsid w:val="007F75BF"/>
    <w:rsid w:val="007F77DC"/>
    <w:rsid w:val="00800D11"/>
    <w:rsid w:val="00801CA0"/>
    <w:rsid w:val="00804047"/>
    <w:rsid w:val="00804076"/>
    <w:rsid w:val="008053FA"/>
    <w:rsid w:val="0080595B"/>
    <w:rsid w:val="00805BD8"/>
    <w:rsid w:val="0080623C"/>
    <w:rsid w:val="00810DC5"/>
    <w:rsid w:val="00812FDF"/>
    <w:rsid w:val="0081398D"/>
    <w:rsid w:val="00813CCE"/>
    <w:rsid w:val="00815698"/>
    <w:rsid w:val="008168F3"/>
    <w:rsid w:val="00817AD4"/>
    <w:rsid w:val="00822AC4"/>
    <w:rsid w:val="00822F98"/>
    <w:rsid w:val="0082333C"/>
    <w:rsid w:val="00823969"/>
    <w:rsid w:val="00825116"/>
    <w:rsid w:val="008255E4"/>
    <w:rsid w:val="008261E9"/>
    <w:rsid w:val="008309D0"/>
    <w:rsid w:val="00830A5E"/>
    <w:rsid w:val="00830D09"/>
    <w:rsid w:val="00830E65"/>
    <w:rsid w:val="00833319"/>
    <w:rsid w:val="00835B69"/>
    <w:rsid w:val="00835D0A"/>
    <w:rsid w:val="00836213"/>
    <w:rsid w:val="00836372"/>
    <w:rsid w:val="00837060"/>
    <w:rsid w:val="008409CB"/>
    <w:rsid w:val="00840D52"/>
    <w:rsid w:val="00840FCD"/>
    <w:rsid w:val="00841D4C"/>
    <w:rsid w:val="00842338"/>
    <w:rsid w:val="00842E60"/>
    <w:rsid w:val="00843D14"/>
    <w:rsid w:val="0084418C"/>
    <w:rsid w:val="00844D98"/>
    <w:rsid w:val="0084512B"/>
    <w:rsid w:val="00845245"/>
    <w:rsid w:val="00845E2C"/>
    <w:rsid w:val="00845E44"/>
    <w:rsid w:val="0084744B"/>
    <w:rsid w:val="00847FED"/>
    <w:rsid w:val="00850276"/>
    <w:rsid w:val="0085038D"/>
    <w:rsid w:val="00850459"/>
    <w:rsid w:val="008504C2"/>
    <w:rsid w:val="00851928"/>
    <w:rsid w:val="00852862"/>
    <w:rsid w:val="00853456"/>
    <w:rsid w:val="00854DEE"/>
    <w:rsid w:val="00855B56"/>
    <w:rsid w:val="00856A80"/>
    <w:rsid w:val="00857A78"/>
    <w:rsid w:val="0086047A"/>
    <w:rsid w:val="008607DB"/>
    <w:rsid w:val="00860916"/>
    <w:rsid w:val="0086123D"/>
    <w:rsid w:val="008613A2"/>
    <w:rsid w:val="00863835"/>
    <w:rsid w:val="00865474"/>
    <w:rsid w:val="00865B7B"/>
    <w:rsid w:val="00865BE6"/>
    <w:rsid w:val="00865ECB"/>
    <w:rsid w:val="00865ED9"/>
    <w:rsid w:val="00866165"/>
    <w:rsid w:val="00866F84"/>
    <w:rsid w:val="00867BCA"/>
    <w:rsid w:val="00867F60"/>
    <w:rsid w:val="0087083D"/>
    <w:rsid w:val="00870AA5"/>
    <w:rsid w:val="00871004"/>
    <w:rsid w:val="008716BB"/>
    <w:rsid w:val="00873698"/>
    <w:rsid w:val="008747F0"/>
    <w:rsid w:val="00874C7D"/>
    <w:rsid w:val="00874FF0"/>
    <w:rsid w:val="0087518F"/>
    <w:rsid w:val="0088195E"/>
    <w:rsid w:val="00881B22"/>
    <w:rsid w:val="00881C95"/>
    <w:rsid w:val="00881E11"/>
    <w:rsid w:val="00882171"/>
    <w:rsid w:val="008823F2"/>
    <w:rsid w:val="00883E12"/>
    <w:rsid w:val="00884AA2"/>
    <w:rsid w:val="00884CAD"/>
    <w:rsid w:val="00885ACE"/>
    <w:rsid w:val="0088740B"/>
    <w:rsid w:val="00887951"/>
    <w:rsid w:val="008902E4"/>
    <w:rsid w:val="00891C4F"/>
    <w:rsid w:val="008927E9"/>
    <w:rsid w:val="00894554"/>
    <w:rsid w:val="00895159"/>
    <w:rsid w:val="00895252"/>
    <w:rsid w:val="00895D66"/>
    <w:rsid w:val="008978EA"/>
    <w:rsid w:val="008A0213"/>
    <w:rsid w:val="008A0AF5"/>
    <w:rsid w:val="008A1FD0"/>
    <w:rsid w:val="008A2CE3"/>
    <w:rsid w:val="008A3819"/>
    <w:rsid w:val="008A4667"/>
    <w:rsid w:val="008A4D1F"/>
    <w:rsid w:val="008A5054"/>
    <w:rsid w:val="008A50E6"/>
    <w:rsid w:val="008A641E"/>
    <w:rsid w:val="008A6629"/>
    <w:rsid w:val="008A71FD"/>
    <w:rsid w:val="008A737C"/>
    <w:rsid w:val="008B050C"/>
    <w:rsid w:val="008B08B1"/>
    <w:rsid w:val="008B0C02"/>
    <w:rsid w:val="008B0E39"/>
    <w:rsid w:val="008B6778"/>
    <w:rsid w:val="008B747C"/>
    <w:rsid w:val="008B78E0"/>
    <w:rsid w:val="008C0CCD"/>
    <w:rsid w:val="008C24DE"/>
    <w:rsid w:val="008C2858"/>
    <w:rsid w:val="008C3900"/>
    <w:rsid w:val="008C43D8"/>
    <w:rsid w:val="008C5119"/>
    <w:rsid w:val="008C61AD"/>
    <w:rsid w:val="008C7B54"/>
    <w:rsid w:val="008D14DB"/>
    <w:rsid w:val="008D3284"/>
    <w:rsid w:val="008D3592"/>
    <w:rsid w:val="008D5683"/>
    <w:rsid w:val="008D5C07"/>
    <w:rsid w:val="008D6F99"/>
    <w:rsid w:val="008D7FC1"/>
    <w:rsid w:val="008E000C"/>
    <w:rsid w:val="008E10CB"/>
    <w:rsid w:val="008E16F0"/>
    <w:rsid w:val="008E37A3"/>
    <w:rsid w:val="008E3B0A"/>
    <w:rsid w:val="008E4C7F"/>
    <w:rsid w:val="008E5528"/>
    <w:rsid w:val="008E71C5"/>
    <w:rsid w:val="008F1CAC"/>
    <w:rsid w:val="008F4F1C"/>
    <w:rsid w:val="008F5E81"/>
    <w:rsid w:val="008F6100"/>
    <w:rsid w:val="008F6472"/>
    <w:rsid w:val="008F656D"/>
    <w:rsid w:val="008F68F0"/>
    <w:rsid w:val="008F6A26"/>
    <w:rsid w:val="008F6A2D"/>
    <w:rsid w:val="008F6AE2"/>
    <w:rsid w:val="008F6E60"/>
    <w:rsid w:val="008F6F28"/>
    <w:rsid w:val="008F79CA"/>
    <w:rsid w:val="008F7EEA"/>
    <w:rsid w:val="00900286"/>
    <w:rsid w:val="00900BC0"/>
    <w:rsid w:val="00901AB3"/>
    <w:rsid w:val="0090397F"/>
    <w:rsid w:val="0090458D"/>
    <w:rsid w:val="009055E7"/>
    <w:rsid w:val="00907F47"/>
    <w:rsid w:val="009107A6"/>
    <w:rsid w:val="00911414"/>
    <w:rsid w:val="0091150A"/>
    <w:rsid w:val="009119D7"/>
    <w:rsid w:val="0091349E"/>
    <w:rsid w:val="00913D82"/>
    <w:rsid w:val="00914382"/>
    <w:rsid w:val="00914D56"/>
    <w:rsid w:val="009158F3"/>
    <w:rsid w:val="009160DC"/>
    <w:rsid w:val="00916292"/>
    <w:rsid w:val="00916D49"/>
    <w:rsid w:val="0092060E"/>
    <w:rsid w:val="009209DF"/>
    <w:rsid w:val="00920E33"/>
    <w:rsid w:val="009211FF"/>
    <w:rsid w:val="0092393B"/>
    <w:rsid w:val="00923AB1"/>
    <w:rsid w:val="0092424C"/>
    <w:rsid w:val="0092528C"/>
    <w:rsid w:val="009255B4"/>
    <w:rsid w:val="00925B25"/>
    <w:rsid w:val="00925B9E"/>
    <w:rsid w:val="00926168"/>
    <w:rsid w:val="00926197"/>
    <w:rsid w:val="009261A0"/>
    <w:rsid w:val="0092679B"/>
    <w:rsid w:val="00930205"/>
    <w:rsid w:val="009319C4"/>
    <w:rsid w:val="0093219E"/>
    <w:rsid w:val="0093235C"/>
    <w:rsid w:val="00932D66"/>
    <w:rsid w:val="009340D2"/>
    <w:rsid w:val="0093413E"/>
    <w:rsid w:val="00936939"/>
    <w:rsid w:val="00937772"/>
    <w:rsid w:val="0094078E"/>
    <w:rsid w:val="00940C3A"/>
    <w:rsid w:val="0094193B"/>
    <w:rsid w:val="00941CCF"/>
    <w:rsid w:val="009440B4"/>
    <w:rsid w:val="009446C9"/>
    <w:rsid w:val="00945021"/>
    <w:rsid w:val="00946070"/>
    <w:rsid w:val="0094740E"/>
    <w:rsid w:val="0094744A"/>
    <w:rsid w:val="00947B55"/>
    <w:rsid w:val="0095003C"/>
    <w:rsid w:val="0095082C"/>
    <w:rsid w:val="00951299"/>
    <w:rsid w:val="009513A2"/>
    <w:rsid w:val="009521A7"/>
    <w:rsid w:val="0095336C"/>
    <w:rsid w:val="0095339B"/>
    <w:rsid w:val="009538AD"/>
    <w:rsid w:val="009549A1"/>
    <w:rsid w:val="0095557C"/>
    <w:rsid w:val="0095583C"/>
    <w:rsid w:val="009559A0"/>
    <w:rsid w:val="00955D83"/>
    <w:rsid w:val="00956486"/>
    <w:rsid w:val="009565A4"/>
    <w:rsid w:val="009575A1"/>
    <w:rsid w:val="00960609"/>
    <w:rsid w:val="00960D0D"/>
    <w:rsid w:val="00960D9A"/>
    <w:rsid w:val="00961A28"/>
    <w:rsid w:val="00961C76"/>
    <w:rsid w:val="00962D39"/>
    <w:rsid w:val="00963803"/>
    <w:rsid w:val="00963B77"/>
    <w:rsid w:val="00964D4C"/>
    <w:rsid w:val="0096534F"/>
    <w:rsid w:val="0096573C"/>
    <w:rsid w:val="00967159"/>
    <w:rsid w:val="00967EA9"/>
    <w:rsid w:val="00970C3F"/>
    <w:rsid w:val="0097183D"/>
    <w:rsid w:val="00972AF3"/>
    <w:rsid w:val="00973A8D"/>
    <w:rsid w:val="00974F5A"/>
    <w:rsid w:val="0097517F"/>
    <w:rsid w:val="00980FBF"/>
    <w:rsid w:val="00981A2C"/>
    <w:rsid w:val="0098288A"/>
    <w:rsid w:val="00982EE0"/>
    <w:rsid w:val="00984E76"/>
    <w:rsid w:val="0098546F"/>
    <w:rsid w:val="0098627D"/>
    <w:rsid w:val="00986958"/>
    <w:rsid w:val="00986DE7"/>
    <w:rsid w:val="00990111"/>
    <w:rsid w:val="00990E1D"/>
    <w:rsid w:val="0099171C"/>
    <w:rsid w:val="009917B7"/>
    <w:rsid w:val="00994764"/>
    <w:rsid w:val="009972BE"/>
    <w:rsid w:val="00997E42"/>
    <w:rsid w:val="009A0696"/>
    <w:rsid w:val="009A09AC"/>
    <w:rsid w:val="009A0B0B"/>
    <w:rsid w:val="009A0E1D"/>
    <w:rsid w:val="009A10A7"/>
    <w:rsid w:val="009A2B28"/>
    <w:rsid w:val="009A3278"/>
    <w:rsid w:val="009A3B01"/>
    <w:rsid w:val="009A4035"/>
    <w:rsid w:val="009A45FB"/>
    <w:rsid w:val="009A4E2A"/>
    <w:rsid w:val="009A5018"/>
    <w:rsid w:val="009A60FD"/>
    <w:rsid w:val="009B2E02"/>
    <w:rsid w:val="009B4406"/>
    <w:rsid w:val="009B53A8"/>
    <w:rsid w:val="009B5452"/>
    <w:rsid w:val="009B7906"/>
    <w:rsid w:val="009C05C9"/>
    <w:rsid w:val="009C16B4"/>
    <w:rsid w:val="009C1702"/>
    <w:rsid w:val="009C2677"/>
    <w:rsid w:val="009C29DB"/>
    <w:rsid w:val="009C3275"/>
    <w:rsid w:val="009C3415"/>
    <w:rsid w:val="009C344C"/>
    <w:rsid w:val="009C4559"/>
    <w:rsid w:val="009C497B"/>
    <w:rsid w:val="009C7DD8"/>
    <w:rsid w:val="009C7F2D"/>
    <w:rsid w:val="009D00EA"/>
    <w:rsid w:val="009D35F6"/>
    <w:rsid w:val="009D39D9"/>
    <w:rsid w:val="009D6393"/>
    <w:rsid w:val="009E0BA1"/>
    <w:rsid w:val="009E1437"/>
    <w:rsid w:val="009E2247"/>
    <w:rsid w:val="009E31E9"/>
    <w:rsid w:val="009E5F0A"/>
    <w:rsid w:val="009F068F"/>
    <w:rsid w:val="009F1AA9"/>
    <w:rsid w:val="009F1C57"/>
    <w:rsid w:val="009F24AC"/>
    <w:rsid w:val="009F2A35"/>
    <w:rsid w:val="009F2D29"/>
    <w:rsid w:val="009F3F8E"/>
    <w:rsid w:val="009F456F"/>
    <w:rsid w:val="009F6AFB"/>
    <w:rsid w:val="009F6FE8"/>
    <w:rsid w:val="00A00BAD"/>
    <w:rsid w:val="00A01327"/>
    <w:rsid w:val="00A01AC3"/>
    <w:rsid w:val="00A04BAC"/>
    <w:rsid w:val="00A0550C"/>
    <w:rsid w:val="00A05A6E"/>
    <w:rsid w:val="00A05E5E"/>
    <w:rsid w:val="00A0671E"/>
    <w:rsid w:val="00A0720A"/>
    <w:rsid w:val="00A10A7A"/>
    <w:rsid w:val="00A12B71"/>
    <w:rsid w:val="00A1321B"/>
    <w:rsid w:val="00A138CF"/>
    <w:rsid w:val="00A1697E"/>
    <w:rsid w:val="00A17C3D"/>
    <w:rsid w:val="00A21499"/>
    <w:rsid w:val="00A21D10"/>
    <w:rsid w:val="00A2352B"/>
    <w:rsid w:val="00A23E00"/>
    <w:rsid w:val="00A27151"/>
    <w:rsid w:val="00A30548"/>
    <w:rsid w:val="00A3057F"/>
    <w:rsid w:val="00A31DE5"/>
    <w:rsid w:val="00A339BB"/>
    <w:rsid w:val="00A33CD2"/>
    <w:rsid w:val="00A3478E"/>
    <w:rsid w:val="00A357BD"/>
    <w:rsid w:val="00A35C36"/>
    <w:rsid w:val="00A36FFC"/>
    <w:rsid w:val="00A37FCB"/>
    <w:rsid w:val="00A41D2F"/>
    <w:rsid w:val="00A41DBF"/>
    <w:rsid w:val="00A43A8D"/>
    <w:rsid w:val="00A44296"/>
    <w:rsid w:val="00A45392"/>
    <w:rsid w:val="00A460BD"/>
    <w:rsid w:val="00A46E62"/>
    <w:rsid w:val="00A476D1"/>
    <w:rsid w:val="00A50B49"/>
    <w:rsid w:val="00A50FC0"/>
    <w:rsid w:val="00A526D6"/>
    <w:rsid w:val="00A53EA3"/>
    <w:rsid w:val="00A54DE9"/>
    <w:rsid w:val="00A54FFB"/>
    <w:rsid w:val="00A553A7"/>
    <w:rsid w:val="00A55657"/>
    <w:rsid w:val="00A56385"/>
    <w:rsid w:val="00A5645B"/>
    <w:rsid w:val="00A57C14"/>
    <w:rsid w:val="00A600FE"/>
    <w:rsid w:val="00A60A1E"/>
    <w:rsid w:val="00A6116B"/>
    <w:rsid w:val="00A61313"/>
    <w:rsid w:val="00A619B1"/>
    <w:rsid w:val="00A62F67"/>
    <w:rsid w:val="00A64243"/>
    <w:rsid w:val="00A6475B"/>
    <w:rsid w:val="00A70936"/>
    <w:rsid w:val="00A70A06"/>
    <w:rsid w:val="00A70E9A"/>
    <w:rsid w:val="00A71024"/>
    <w:rsid w:val="00A74FCC"/>
    <w:rsid w:val="00A768B4"/>
    <w:rsid w:val="00A76E55"/>
    <w:rsid w:val="00A774FE"/>
    <w:rsid w:val="00A80910"/>
    <w:rsid w:val="00A80A65"/>
    <w:rsid w:val="00A81AA4"/>
    <w:rsid w:val="00A85410"/>
    <w:rsid w:val="00A86BC6"/>
    <w:rsid w:val="00A86BF2"/>
    <w:rsid w:val="00A900BA"/>
    <w:rsid w:val="00A90AD1"/>
    <w:rsid w:val="00A90E26"/>
    <w:rsid w:val="00A927B3"/>
    <w:rsid w:val="00A94C1F"/>
    <w:rsid w:val="00A95362"/>
    <w:rsid w:val="00A959C8"/>
    <w:rsid w:val="00A96FDA"/>
    <w:rsid w:val="00A97BD8"/>
    <w:rsid w:val="00A97C41"/>
    <w:rsid w:val="00AA41BB"/>
    <w:rsid w:val="00AA4BC1"/>
    <w:rsid w:val="00AA4DC8"/>
    <w:rsid w:val="00AA568C"/>
    <w:rsid w:val="00AA579C"/>
    <w:rsid w:val="00AA58AB"/>
    <w:rsid w:val="00AA5C6D"/>
    <w:rsid w:val="00AA63B4"/>
    <w:rsid w:val="00AA7952"/>
    <w:rsid w:val="00AB039B"/>
    <w:rsid w:val="00AB0915"/>
    <w:rsid w:val="00AB092E"/>
    <w:rsid w:val="00AB23EC"/>
    <w:rsid w:val="00AB2D10"/>
    <w:rsid w:val="00AB3353"/>
    <w:rsid w:val="00AB33A1"/>
    <w:rsid w:val="00AB37E7"/>
    <w:rsid w:val="00AB51F4"/>
    <w:rsid w:val="00AB6510"/>
    <w:rsid w:val="00AB6D6F"/>
    <w:rsid w:val="00AB7085"/>
    <w:rsid w:val="00AC0127"/>
    <w:rsid w:val="00AC2685"/>
    <w:rsid w:val="00AC3C1F"/>
    <w:rsid w:val="00AC3DA6"/>
    <w:rsid w:val="00AC4C10"/>
    <w:rsid w:val="00AC56BF"/>
    <w:rsid w:val="00AC637E"/>
    <w:rsid w:val="00AC6FD3"/>
    <w:rsid w:val="00AC7488"/>
    <w:rsid w:val="00AD23FB"/>
    <w:rsid w:val="00AD27B9"/>
    <w:rsid w:val="00AD3DEB"/>
    <w:rsid w:val="00AD60E3"/>
    <w:rsid w:val="00AD66B6"/>
    <w:rsid w:val="00AE14C8"/>
    <w:rsid w:val="00AE23F2"/>
    <w:rsid w:val="00AE24C5"/>
    <w:rsid w:val="00AE2B9A"/>
    <w:rsid w:val="00AE4102"/>
    <w:rsid w:val="00AE4324"/>
    <w:rsid w:val="00AE4B49"/>
    <w:rsid w:val="00AF1CE6"/>
    <w:rsid w:val="00AF2CC2"/>
    <w:rsid w:val="00AF2CFF"/>
    <w:rsid w:val="00AF367F"/>
    <w:rsid w:val="00AF3C44"/>
    <w:rsid w:val="00AF7820"/>
    <w:rsid w:val="00AF7856"/>
    <w:rsid w:val="00B005AA"/>
    <w:rsid w:val="00B00FA3"/>
    <w:rsid w:val="00B028FF"/>
    <w:rsid w:val="00B02E36"/>
    <w:rsid w:val="00B02E9C"/>
    <w:rsid w:val="00B02F46"/>
    <w:rsid w:val="00B03BF7"/>
    <w:rsid w:val="00B03F37"/>
    <w:rsid w:val="00B048BC"/>
    <w:rsid w:val="00B0509E"/>
    <w:rsid w:val="00B050A2"/>
    <w:rsid w:val="00B0544F"/>
    <w:rsid w:val="00B07E49"/>
    <w:rsid w:val="00B07EAB"/>
    <w:rsid w:val="00B11421"/>
    <w:rsid w:val="00B11497"/>
    <w:rsid w:val="00B11E09"/>
    <w:rsid w:val="00B120DE"/>
    <w:rsid w:val="00B12515"/>
    <w:rsid w:val="00B12F80"/>
    <w:rsid w:val="00B14E4F"/>
    <w:rsid w:val="00B14E7B"/>
    <w:rsid w:val="00B151FC"/>
    <w:rsid w:val="00B1529A"/>
    <w:rsid w:val="00B152FB"/>
    <w:rsid w:val="00B156B3"/>
    <w:rsid w:val="00B16C26"/>
    <w:rsid w:val="00B1754C"/>
    <w:rsid w:val="00B20F3D"/>
    <w:rsid w:val="00B21054"/>
    <w:rsid w:val="00B23274"/>
    <w:rsid w:val="00B2494C"/>
    <w:rsid w:val="00B27881"/>
    <w:rsid w:val="00B324FF"/>
    <w:rsid w:val="00B3294C"/>
    <w:rsid w:val="00B36F93"/>
    <w:rsid w:val="00B372F7"/>
    <w:rsid w:val="00B40324"/>
    <w:rsid w:val="00B42C36"/>
    <w:rsid w:val="00B43211"/>
    <w:rsid w:val="00B447D9"/>
    <w:rsid w:val="00B45C2B"/>
    <w:rsid w:val="00B47045"/>
    <w:rsid w:val="00B474D8"/>
    <w:rsid w:val="00B50678"/>
    <w:rsid w:val="00B5089E"/>
    <w:rsid w:val="00B50FA9"/>
    <w:rsid w:val="00B513D6"/>
    <w:rsid w:val="00B516BC"/>
    <w:rsid w:val="00B5176B"/>
    <w:rsid w:val="00B52509"/>
    <w:rsid w:val="00B52741"/>
    <w:rsid w:val="00B52E3C"/>
    <w:rsid w:val="00B52FE7"/>
    <w:rsid w:val="00B54330"/>
    <w:rsid w:val="00B55551"/>
    <w:rsid w:val="00B57326"/>
    <w:rsid w:val="00B60654"/>
    <w:rsid w:val="00B6178F"/>
    <w:rsid w:val="00B62C6E"/>
    <w:rsid w:val="00B62C75"/>
    <w:rsid w:val="00B62E6F"/>
    <w:rsid w:val="00B62FA7"/>
    <w:rsid w:val="00B6351B"/>
    <w:rsid w:val="00B63CAC"/>
    <w:rsid w:val="00B64881"/>
    <w:rsid w:val="00B64BA7"/>
    <w:rsid w:val="00B66205"/>
    <w:rsid w:val="00B67CEF"/>
    <w:rsid w:val="00B705D7"/>
    <w:rsid w:val="00B707FF"/>
    <w:rsid w:val="00B71F50"/>
    <w:rsid w:val="00B7259B"/>
    <w:rsid w:val="00B7288F"/>
    <w:rsid w:val="00B7535C"/>
    <w:rsid w:val="00B77226"/>
    <w:rsid w:val="00B7764C"/>
    <w:rsid w:val="00B779D9"/>
    <w:rsid w:val="00B77FDC"/>
    <w:rsid w:val="00B8130E"/>
    <w:rsid w:val="00B81B8D"/>
    <w:rsid w:val="00B825B5"/>
    <w:rsid w:val="00B84516"/>
    <w:rsid w:val="00B845DA"/>
    <w:rsid w:val="00B85941"/>
    <w:rsid w:val="00B90D83"/>
    <w:rsid w:val="00B920E0"/>
    <w:rsid w:val="00B923F7"/>
    <w:rsid w:val="00B94BF1"/>
    <w:rsid w:val="00B96745"/>
    <w:rsid w:val="00B96E94"/>
    <w:rsid w:val="00B97BB6"/>
    <w:rsid w:val="00B97CDB"/>
    <w:rsid w:val="00BA081E"/>
    <w:rsid w:val="00BA0F8C"/>
    <w:rsid w:val="00BA1051"/>
    <w:rsid w:val="00BA15B3"/>
    <w:rsid w:val="00BA1C03"/>
    <w:rsid w:val="00BA321F"/>
    <w:rsid w:val="00BA3A9B"/>
    <w:rsid w:val="00BA450B"/>
    <w:rsid w:val="00BA4613"/>
    <w:rsid w:val="00BA535C"/>
    <w:rsid w:val="00BA6CC1"/>
    <w:rsid w:val="00BA7CE6"/>
    <w:rsid w:val="00BA7F49"/>
    <w:rsid w:val="00BB0551"/>
    <w:rsid w:val="00BB2590"/>
    <w:rsid w:val="00BB2830"/>
    <w:rsid w:val="00BB4D0C"/>
    <w:rsid w:val="00BB536B"/>
    <w:rsid w:val="00BB649A"/>
    <w:rsid w:val="00BB76CB"/>
    <w:rsid w:val="00BB7DB3"/>
    <w:rsid w:val="00BC075E"/>
    <w:rsid w:val="00BC0DE4"/>
    <w:rsid w:val="00BC13E5"/>
    <w:rsid w:val="00BC1A5A"/>
    <w:rsid w:val="00BC2A81"/>
    <w:rsid w:val="00BC2C64"/>
    <w:rsid w:val="00BC3796"/>
    <w:rsid w:val="00BC552D"/>
    <w:rsid w:val="00BC688F"/>
    <w:rsid w:val="00BC6F8B"/>
    <w:rsid w:val="00BC76BA"/>
    <w:rsid w:val="00BD03E7"/>
    <w:rsid w:val="00BD041B"/>
    <w:rsid w:val="00BD08B5"/>
    <w:rsid w:val="00BD18A8"/>
    <w:rsid w:val="00BD1FB7"/>
    <w:rsid w:val="00BD268B"/>
    <w:rsid w:val="00BD30D3"/>
    <w:rsid w:val="00BD3266"/>
    <w:rsid w:val="00BD52EA"/>
    <w:rsid w:val="00BD68DB"/>
    <w:rsid w:val="00BD7422"/>
    <w:rsid w:val="00BE0F22"/>
    <w:rsid w:val="00BE1AF2"/>
    <w:rsid w:val="00BE2C3C"/>
    <w:rsid w:val="00BE2EBC"/>
    <w:rsid w:val="00BE593B"/>
    <w:rsid w:val="00BE5BFB"/>
    <w:rsid w:val="00BE601A"/>
    <w:rsid w:val="00BE61A7"/>
    <w:rsid w:val="00BE65F7"/>
    <w:rsid w:val="00BE68D9"/>
    <w:rsid w:val="00BE78D6"/>
    <w:rsid w:val="00BF06A8"/>
    <w:rsid w:val="00BF114E"/>
    <w:rsid w:val="00BF1253"/>
    <w:rsid w:val="00BF19F8"/>
    <w:rsid w:val="00BF218A"/>
    <w:rsid w:val="00BF26FF"/>
    <w:rsid w:val="00BF2B07"/>
    <w:rsid w:val="00BF6582"/>
    <w:rsid w:val="00BF755F"/>
    <w:rsid w:val="00C0000A"/>
    <w:rsid w:val="00C01741"/>
    <w:rsid w:val="00C01821"/>
    <w:rsid w:val="00C02336"/>
    <w:rsid w:val="00C02C80"/>
    <w:rsid w:val="00C03233"/>
    <w:rsid w:val="00C0475A"/>
    <w:rsid w:val="00C058CC"/>
    <w:rsid w:val="00C05A43"/>
    <w:rsid w:val="00C05C99"/>
    <w:rsid w:val="00C06487"/>
    <w:rsid w:val="00C07F52"/>
    <w:rsid w:val="00C07FD0"/>
    <w:rsid w:val="00C10E87"/>
    <w:rsid w:val="00C14D04"/>
    <w:rsid w:val="00C15BFB"/>
    <w:rsid w:val="00C15D73"/>
    <w:rsid w:val="00C17AAD"/>
    <w:rsid w:val="00C2150E"/>
    <w:rsid w:val="00C21D0A"/>
    <w:rsid w:val="00C2218E"/>
    <w:rsid w:val="00C2354B"/>
    <w:rsid w:val="00C235F8"/>
    <w:rsid w:val="00C24425"/>
    <w:rsid w:val="00C247B2"/>
    <w:rsid w:val="00C24C45"/>
    <w:rsid w:val="00C254E9"/>
    <w:rsid w:val="00C25D66"/>
    <w:rsid w:val="00C262A0"/>
    <w:rsid w:val="00C27103"/>
    <w:rsid w:val="00C2788F"/>
    <w:rsid w:val="00C300AB"/>
    <w:rsid w:val="00C31559"/>
    <w:rsid w:val="00C340C9"/>
    <w:rsid w:val="00C3538B"/>
    <w:rsid w:val="00C355CE"/>
    <w:rsid w:val="00C35604"/>
    <w:rsid w:val="00C3660B"/>
    <w:rsid w:val="00C37655"/>
    <w:rsid w:val="00C4293E"/>
    <w:rsid w:val="00C42C77"/>
    <w:rsid w:val="00C42FF4"/>
    <w:rsid w:val="00C44185"/>
    <w:rsid w:val="00C45609"/>
    <w:rsid w:val="00C45612"/>
    <w:rsid w:val="00C45ACE"/>
    <w:rsid w:val="00C47C3C"/>
    <w:rsid w:val="00C503E6"/>
    <w:rsid w:val="00C50FDE"/>
    <w:rsid w:val="00C525EE"/>
    <w:rsid w:val="00C53CA2"/>
    <w:rsid w:val="00C577B3"/>
    <w:rsid w:val="00C61D4C"/>
    <w:rsid w:val="00C62AD7"/>
    <w:rsid w:val="00C63807"/>
    <w:rsid w:val="00C64C7F"/>
    <w:rsid w:val="00C653CF"/>
    <w:rsid w:val="00C65DA8"/>
    <w:rsid w:val="00C66ECE"/>
    <w:rsid w:val="00C70816"/>
    <w:rsid w:val="00C70CF4"/>
    <w:rsid w:val="00C7267B"/>
    <w:rsid w:val="00C739B9"/>
    <w:rsid w:val="00C7699C"/>
    <w:rsid w:val="00C77D19"/>
    <w:rsid w:val="00C8098C"/>
    <w:rsid w:val="00C80BF8"/>
    <w:rsid w:val="00C80F5E"/>
    <w:rsid w:val="00C822BB"/>
    <w:rsid w:val="00C8255A"/>
    <w:rsid w:val="00C858FE"/>
    <w:rsid w:val="00C85FA0"/>
    <w:rsid w:val="00C8772E"/>
    <w:rsid w:val="00C87870"/>
    <w:rsid w:val="00C906F0"/>
    <w:rsid w:val="00C90844"/>
    <w:rsid w:val="00C90CA7"/>
    <w:rsid w:val="00C9181E"/>
    <w:rsid w:val="00C91E9E"/>
    <w:rsid w:val="00C9274A"/>
    <w:rsid w:val="00C92801"/>
    <w:rsid w:val="00C93B23"/>
    <w:rsid w:val="00C94550"/>
    <w:rsid w:val="00C960B7"/>
    <w:rsid w:val="00C96C3A"/>
    <w:rsid w:val="00C97622"/>
    <w:rsid w:val="00CA088D"/>
    <w:rsid w:val="00CA1480"/>
    <w:rsid w:val="00CA2E11"/>
    <w:rsid w:val="00CA2FD2"/>
    <w:rsid w:val="00CA3CED"/>
    <w:rsid w:val="00CA5B69"/>
    <w:rsid w:val="00CB0757"/>
    <w:rsid w:val="00CB0D29"/>
    <w:rsid w:val="00CB0E55"/>
    <w:rsid w:val="00CB1E81"/>
    <w:rsid w:val="00CB216C"/>
    <w:rsid w:val="00CB2887"/>
    <w:rsid w:val="00CB4B40"/>
    <w:rsid w:val="00CB51E7"/>
    <w:rsid w:val="00CB5449"/>
    <w:rsid w:val="00CB64BC"/>
    <w:rsid w:val="00CB69B8"/>
    <w:rsid w:val="00CB6A11"/>
    <w:rsid w:val="00CB7165"/>
    <w:rsid w:val="00CB76DD"/>
    <w:rsid w:val="00CC0C11"/>
    <w:rsid w:val="00CC0D55"/>
    <w:rsid w:val="00CC2F49"/>
    <w:rsid w:val="00CC3347"/>
    <w:rsid w:val="00CC3368"/>
    <w:rsid w:val="00CC42E0"/>
    <w:rsid w:val="00CC49EB"/>
    <w:rsid w:val="00CC4FBC"/>
    <w:rsid w:val="00CC5EAC"/>
    <w:rsid w:val="00CC682E"/>
    <w:rsid w:val="00CC6D7C"/>
    <w:rsid w:val="00CD098E"/>
    <w:rsid w:val="00CD1925"/>
    <w:rsid w:val="00CD1C69"/>
    <w:rsid w:val="00CD23FF"/>
    <w:rsid w:val="00CD27EE"/>
    <w:rsid w:val="00CD2D57"/>
    <w:rsid w:val="00CD35AC"/>
    <w:rsid w:val="00CD59BF"/>
    <w:rsid w:val="00CD5D93"/>
    <w:rsid w:val="00CD5E4D"/>
    <w:rsid w:val="00CE0025"/>
    <w:rsid w:val="00CE002C"/>
    <w:rsid w:val="00CE1313"/>
    <w:rsid w:val="00CE2088"/>
    <w:rsid w:val="00CE4D78"/>
    <w:rsid w:val="00CE6195"/>
    <w:rsid w:val="00CE6A98"/>
    <w:rsid w:val="00CF2647"/>
    <w:rsid w:val="00CF2935"/>
    <w:rsid w:val="00CF2BA0"/>
    <w:rsid w:val="00CF5406"/>
    <w:rsid w:val="00CF5929"/>
    <w:rsid w:val="00CF6AF4"/>
    <w:rsid w:val="00CF70B6"/>
    <w:rsid w:val="00D00534"/>
    <w:rsid w:val="00D00C4F"/>
    <w:rsid w:val="00D00E16"/>
    <w:rsid w:val="00D0173B"/>
    <w:rsid w:val="00D02021"/>
    <w:rsid w:val="00D02091"/>
    <w:rsid w:val="00D02D38"/>
    <w:rsid w:val="00D042C8"/>
    <w:rsid w:val="00D04E33"/>
    <w:rsid w:val="00D05789"/>
    <w:rsid w:val="00D06229"/>
    <w:rsid w:val="00D066C4"/>
    <w:rsid w:val="00D06747"/>
    <w:rsid w:val="00D06E57"/>
    <w:rsid w:val="00D074AE"/>
    <w:rsid w:val="00D10A01"/>
    <w:rsid w:val="00D10CB0"/>
    <w:rsid w:val="00D1268F"/>
    <w:rsid w:val="00D12BDF"/>
    <w:rsid w:val="00D13285"/>
    <w:rsid w:val="00D13BEA"/>
    <w:rsid w:val="00D14B73"/>
    <w:rsid w:val="00D15BE2"/>
    <w:rsid w:val="00D16FD9"/>
    <w:rsid w:val="00D1769D"/>
    <w:rsid w:val="00D17C50"/>
    <w:rsid w:val="00D17F4D"/>
    <w:rsid w:val="00D204C9"/>
    <w:rsid w:val="00D2410C"/>
    <w:rsid w:val="00D242AD"/>
    <w:rsid w:val="00D27BA4"/>
    <w:rsid w:val="00D30577"/>
    <w:rsid w:val="00D30CDD"/>
    <w:rsid w:val="00D3151D"/>
    <w:rsid w:val="00D32ABB"/>
    <w:rsid w:val="00D32C62"/>
    <w:rsid w:val="00D32F2A"/>
    <w:rsid w:val="00D339AF"/>
    <w:rsid w:val="00D339E6"/>
    <w:rsid w:val="00D33AD7"/>
    <w:rsid w:val="00D3411A"/>
    <w:rsid w:val="00D34288"/>
    <w:rsid w:val="00D3553C"/>
    <w:rsid w:val="00D36D8B"/>
    <w:rsid w:val="00D37DE1"/>
    <w:rsid w:val="00D40598"/>
    <w:rsid w:val="00D40FC2"/>
    <w:rsid w:val="00D41760"/>
    <w:rsid w:val="00D42AE5"/>
    <w:rsid w:val="00D432EA"/>
    <w:rsid w:val="00D43856"/>
    <w:rsid w:val="00D441B1"/>
    <w:rsid w:val="00D44687"/>
    <w:rsid w:val="00D449BE"/>
    <w:rsid w:val="00D449D9"/>
    <w:rsid w:val="00D45335"/>
    <w:rsid w:val="00D4592F"/>
    <w:rsid w:val="00D45F24"/>
    <w:rsid w:val="00D469C0"/>
    <w:rsid w:val="00D47BD5"/>
    <w:rsid w:val="00D50531"/>
    <w:rsid w:val="00D510BC"/>
    <w:rsid w:val="00D51623"/>
    <w:rsid w:val="00D52044"/>
    <w:rsid w:val="00D52082"/>
    <w:rsid w:val="00D52850"/>
    <w:rsid w:val="00D52981"/>
    <w:rsid w:val="00D52E7E"/>
    <w:rsid w:val="00D5378C"/>
    <w:rsid w:val="00D55B90"/>
    <w:rsid w:val="00D55C94"/>
    <w:rsid w:val="00D62C82"/>
    <w:rsid w:val="00D6369E"/>
    <w:rsid w:val="00D64997"/>
    <w:rsid w:val="00D64A74"/>
    <w:rsid w:val="00D65903"/>
    <w:rsid w:val="00D66416"/>
    <w:rsid w:val="00D67B08"/>
    <w:rsid w:val="00D67B98"/>
    <w:rsid w:val="00D7021F"/>
    <w:rsid w:val="00D7090E"/>
    <w:rsid w:val="00D70A9D"/>
    <w:rsid w:val="00D7100A"/>
    <w:rsid w:val="00D72AD8"/>
    <w:rsid w:val="00D72EC5"/>
    <w:rsid w:val="00D72FB5"/>
    <w:rsid w:val="00D743DD"/>
    <w:rsid w:val="00D749C9"/>
    <w:rsid w:val="00D75795"/>
    <w:rsid w:val="00D80665"/>
    <w:rsid w:val="00D80B3E"/>
    <w:rsid w:val="00D81E9F"/>
    <w:rsid w:val="00D8254F"/>
    <w:rsid w:val="00D84A49"/>
    <w:rsid w:val="00D85092"/>
    <w:rsid w:val="00D8570C"/>
    <w:rsid w:val="00D8602D"/>
    <w:rsid w:val="00D86B25"/>
    <w:rsid w:val="00D87AA3"/>
    <w:rsid w:val="00D90467"/>
    <w:rsid w:val="00D907D2"/>
    <w:rsid w:val="00D91AE6"/>
    <w:rsid w:val="00D93A20"/>
    <w:rsid w:val="00D96737"/>
    <w:rsid w:val="00DA06E4"/>
    <w:rsid w:val="00DA0CB7"/>
    <w:rsid w:val="00DA110B"/>
    <w:rsid w:val="00DA236A"/>
    <w:rsid w:val="00DA260F"/>
    <w:rsid w:val="00DA313D"/>
    <w:rsid w:val="00DA4649"/>
    <w:rsid w:val="00DA4C67"/>
    <w:rsid w:val="00DA4C7B"/>
    <w:rsid w:val="00DA4D53"/>
    <w:rsid w:val="00DA531B"/>
    <w:rsid w:val="00DA5E8D"/>
    <w:rsid w:val="00DA7AF2"/>
    <w:rsid w:val="00DB0304"/>
    <w:rsid w:val="00DB0651"/>
    <w:rsid w:val="00DB19CD"/>
    <w:rsid w:val="00DB1BCE"/>
    <w:rsid w:val="00DB2405"/>
    <w:rsid w:val="00DB2EB5"/>
    <w:rsid w:val="00DB35D5"/>
    <w:rsid w:val="00DB3C5F"/>
    <w:rsid w:val="00DB505C"/>
    <w:rsid w:val="00DB523D"/>
    <w:rsid w:val="00DB52E3"/>
    <w:rsid w:val="00DB5809"/>
    <w:rsid w:val="00DB5EF1"/>
    <w:rsid w:val="00DB6CE6"/>
    <w:rsid w:val="00DB78CA"/>
    <w:rsid w:val="00DC06AE"/>
    <w:rsid w:val="00DC1EF7"/>
    <w:rsid w:val="00DC24CF"/>
    <w:rsid w:val="00DC2B6E"/>
    <w:rsid w:val="00DC3250"/>
    <w:rsid w:val="00DC34D1"/>
    <w:rsid w:val="00DC4B8B"/>
    <w:rsid w:val="00DC64DB"/>
    <w:rsid w:val="00DC6F82"/>
    <w:rsid w:val="00DC7E48"/>
    <w:rsid w:val="00DC7FD1"/>
    <w:rsid w:val="00DD1FA4"/>
    <w:rsid w:val="00DD3CDD"/>
    <w:rsid w:val="00DD4518"/>
    <w:rsid w:val="00DD4859"/>
    <w:rsid w:val="00DD4F4B"/>
    <w:rsid w:val="00DD5349"/>
    <w:rsid w:val="00DD59D5"/>
    <w:rsid w:val="00DE07DE"/>
    <w:rsid w:val="00DE1892"/>
    <w:rsid w:val="00DE1BEB"/>
    <w:rsid w:val="00DE210E"/>
    <w:rsid w:val="00DE3395"/>
    <w:rsid w:val="00DE5FFE"/>
    <w:rsid w:val="00DE69D5"/>
    <w:rsid w:val="00DE7D6A"/>
    <w:rsid w:val="00DE7FEF"/>
    <w:rsid w:val="00DF0717"/>
    <w:rsid w:val="00DF0B47"/>
    <w:rsid w:val="00DF1A77"/>
    <w:rsid w:val="00DF39E7"/>
    <w:rsid w:val="00DF3D3D"/>
    <w:rsid w:val="00DF42C5"/>
    <w:rsid w:val="00DF53D1"/>
    <w:rsid w:val="00DF5B8D"/>
    <w:rsid w:val="00DF5D7C"/>
    <w:rsid w:val="00DF62DC"/>
    <w:rsid w:val="00DF7D62"/>
    <w:rsid w:val="00E004C1"/>
    <w:rsid w:val="00E01665"/>
    <w:rsid w:val="00E026A4"/>
    <w:rsid w:val="00E0350D"/>
    <w:rsid w:val="00E05260"/>
    <w:rsid w:val="00E05811"/>
    <w:rsid w:val="00E05ADA"/>
    <w:rsid w:val="00E05BED"/>
    <w:rsid w:val="00E11322"/>
    <w:rsid w:val="00E118BA"/>
    <w:rsid w:val="00E12713"/>
    <w:rsid w:val="00E1366D"/>
    <w:rsid w:val="00E140A8"/>
    <w:rsid w:val="00E142D7"/>
    <w:rsid w:val="00E14F34"/>
    <w:rsid w:val="00E15BFA"/>
    <w:rsid w:val="00E1663B"/>
    <w:rsid w:val="00E178D2"/>
    <w:rsid w:val="00E17EB0"/>
    <w:rsid w:val="00E2086C"/>
    <w:rsid w:val="00E20D0A"/>
    <w:rsid w:val="00E21C3F"/>
    <w:rsid w:val="00E231ED"/>
    <w:rsid w:val="00E233CA"/>
    <w:rsid w:val="00E23ED7"/>
    <w:rsid w:val="00E24E1F"/>
    <w:rsid w:val="00E25AB0"/>
    <w:rsid w:val="00E2635A"/>
    <w:rsid w:val="00E264BC"/>
    <w:rsid w:val="00E2720A"/>
    <w:rsid w:val="00E31106"/>
    <w:rsid w:val="00E3229F"/>
    <w:rsid w:val="00E32785"/>
    <w:rsid w:val="00E32D56"/>
    <w:rsid w:val="00E3312D"/>
    <w:rsid w:val="00E331C5"/>
    <w:rsid w:val="00E34B28"/>
    <w:rsid w:val="00E3558C"/>
    <w:rsid w:val="00E36F37"/>
    <w:rsid w:val="00E374B2"/>
    <w:rsid w:val="00E37547"/>
    <w:rsid w:val="00E4044B"/>
    <w:rsid w:val="00E412E8"/>
    <w:rsid w:val="00E437CF"/>
    <w:rsid w:val="00E45588"/>
    <w:rsid w:val="00E46A4A"/>
    <w:rsid w:val="00E50230"/>
    <w:rsid w:val="00E5083F"/>
    <w:rsid w:val="00E51942"/>
    <w:rsid w:val="00E52020"/>
    <w:rsid w:val="00E525AD"/>
    <w:rsid w:val="00E52906"/>
    <w:rsid w:val="00E52D9B"/>
    <w:rsid w:val="00E52F00"/>
    <w:rsid w:val="00E53BCF"/>
    <w:rsid w:val="00E5423E"/>
    <w:rsid w:val="00E5442C"/>
    <w:rsid w:val="00E570A6"/>
    <w:rsid w:val="00E57300"/>
    <w:rsid w:val="00E57A03"/>
    <w:rsid w:val="00E57BE0"/>
    <w:rsid w:val="00E60B2A"/>
    <w:rsid w:val="00E6188E"/>
    <w:rsid w:val="00E62167"/>
    <w:rsid w:val="00E627CB"/>
    <w:rsid w:val="00E62BAF"/>
    <w:rsid w:val="00E62D2C"/>
    <w:rsid w:val="00E63629"/>
    <w:rsid w:val="00E6449E"/>
    <w:rsid w:val="00E64EA8"/>
    <w:rsid w:val="00E65F46"/>
    <w:rsid w:val="00E6771C"/>
    <w:rsid w:val="00E67A23"/>
    <w:rsid w:val="00E67F54"/>
    <w:rsid w:val="00E709B1"/>
    <w:rsid w:val="00E71906"/>
    <w:rsid w:val="00E72DC5"/>
    <w:rsid w:val="00E747CC"/>
    <w:rsid w:val="00E75067"/>
    <w:rsid w:val="00E75A2B"/>
    <w:rsid w:val="00E7618E"/>
    <w:rsid w:val="00E7652C"/>
    <w:rsid w:val="00E76CFB"/>
    <w:rsid w:val="00E77E66"/>
    <w:rsid w:val="00E811A4"/>
    <w:rsid w:val="00E82366"/>
    <w:rsid w:val="00E83ECC"/>
    <w:rsid w:val="00E8492B"/>
    <w:rsid w:val="00E84E5E"/>
    <w:rsid w:val="00E85473"/>
    <w:rsid w:val="00E85DA0"/>
    <w:rsid w:val="00E86593"/>
    <w:rsid w:val="00E8659C"/>
    <w:rsid w:val="00E86707"/>
    <w:rsid w:val="00E8763C"/>
    <w:rsid w:val="00E902EA"/>
    <w:rsid w:val="00E90928"/>
    <w:rsid w:val="00E90CC9"/>
    <w:rsid w:val="00E92B96"/>
    <w:rsid w:val="00E935D2"/>
    <w:rsid w:val="00E937D6"/>
    <w:rsid w:val="00E9558E"/>
    <w:rsid w:val="00E959BC"/>
    <w:rsid w:val="00E95E1B"/>
    <w:rsid w:val="00E96614"/>
    <w:rsid w:val="00EA0163"/>
    <w:rsid w:val="00EA01C7"/>
    <w:rsid w:val="00EA2445"/>
    <w:rsid w:val="00EA2F49"/>
    <w:rsid w:val="00EA310B"/>
    <w:rsid w:val="00EA3632"/>
    <w:rsid w:val="00EA5920"/>
    <w:rsid w:val="00EA6C9F"/>
    <w:rsid w:val="00EA7245"/>
    <w:rsid w:val="00EA7AA0"/>
    <w:rsid w:val="00EB1196"/>
    <w:rsid w:val="00EB12EF"/>
    <w:rsid w:val="00EB4A83"/>
    <w:rsid w:val="00EB4E82"/>
    <w:rsid w:val="00EB50C2"/>
    <w:rsid w:val="00EB5232"/>
    <w:rsid w:val="00EB5C2F"/>
    <w:rsid w:val="00EB5C47"/>
    <w:rsid w:val="00EB6282"/>
    <w:rsid w:val="00EB72E3"/>
    <w:rsid w:val="00EC2424"/>
    <w:rsid w:val="00EC315F"/>
    <w:rsid w:val="00EC43D6"/>
    <w:rsid w:val="00EC56C8"/>
    <w:rsid w:val="00EC5C77"/>
    <w:rsid w:val="00EC623E"/>
    <w:rsid w:val="00EC64E5"/>
    <w:rsid w:val="00EC6A0F"/>
    <w:rsid w:val="00EC7EE9"/>
    <w:rsid w:val="00EC7EFE"/>
    <w:rsid w:val="00ED1133"/>
    <w:rsid w:val="00ED164D"/>
    <w:rsid w:val="00ED22E5"/>
    <w:rsid w:val="00ED2A36"/>
    <w:rsid w:val="00ED308A"/>
    <w:rsid w:val="00ED5986"/>
    <w:rsid w:val="00ED6B05"/>
    <w:rsid w:val="00ED6E8E"/>
    <w:rsid w:val="00EE031F"/>
    <w:rsid w:val="00EE2CEE"/>
    <w:rsid w:val="00EE405D"/>
    <w:rsid w:val="00EE442E"/>
    <w:rsid w:val="00EE600B"/>
    <w:rsid w:val="00EE6705"/>
    <w:rsid w:val="00EE7586"/>
    <w:rsid w:val="00EF0D6B"/>
    <w:rsid w:val="00EF2AF0"/>
    <w:rsid w:val="00EF50C8"/>
    <w:rsid w:val="00EF522D"/>
    <w:rsid w:val="00EF55D9"/>
    <w:rsid w:val="00EF754D"/>
    <w:rsid w:val="00F02925"/>
    <w:rsid w:val="00F02DE4"/>
    <w:rsid w:val="00F0323F"/>
    <w:rsid w:val="00F0530B"/>
    <w:rsid w:val="00F05432"/>
    <w:rsid w:val="00F05553"/>
    <w:rsid w:val="00F05965"/>
    <w:rsid w:val="00F0633B"/>
    <w:rsid w:val="00F06B1A"/>
    <w:rsid w:val="00F0723B"/>
    <w:rsid w:val="00F072DE"/>
    <w:rsid w:val="00F073C8"/>
    <w:rsid w:val="00F07E40"/>
    <w:rsid w:val="00F10FD1"/>
    <w:rsid w:val="00F11DD0"/>
    <w:rsid w:val="00F12719"/>
    <w:rsid w:val="00F1282B"/>
    <w:rsid w:val="00F12C45"/>
    <w:rsid w:val="00F13538"/>
    <w:rsid w:val="00F136A7"/>
    <w:rsid w:val="00F14418"/>
    <w:rsid w:val="00F15104"/>
    <w:rsid w:val="00F160FC"/>
    <w:rsid w:val="00F16209"/>
    <w:rsid w:val="00F16336"/>
    <w:rsid w:val="00F21206"/>
    <w:rsid w:val="00F21BB8"/>
    <w:rsid w:val="00F2236C"/>
    <w:rsid w:val="00F24372"/>
    <w:rsid w:val="00F261B3"/>
    <w:rsid w:val="00F278D7"/>
    <w:rsid w:val="00F302DD"/>
    <w:rsid w:val="00F30C3B"/>
    <w:rsid w:val="00F33146"/>
    <w:rsid w:val="00F335A2"/>
    <w:rsid w:val="00F34351"/>
    <w:rsid w:val="00F352C9"/>
    <w:rsid w:val="00F35B98"/>
    <w:rsid w:val="00F365FD"/>
    <w:rsid w:val="00F366A7"/>
    <w:rsid w:val="00F36D96"/>
    <w:rsid w:val="00F3703E"/>
    <w:rsid w:val="00F370B6"/>
    <w:rsid w:val="00F40537"/>
    <w:rsid w:val="00F43046"/>
    <w:rsid w:val="00F43BEF"/>
    <w:rsid w:val="00F46CC9"/>
    <w:rsid w:val="00F4709F"/>
    <w:rsid w:val="00F47BCC"/>
    <w:rsid w:val="00F51909"/>
    <w:rsid w:val="00F528E0"/>
    <w:rsid w:val="00F538B5"/>
    <w:rsid w:val="00F543AE"/>
    <w:rsid w:val="00F551EB"/>
    <w:rsid w:val="00F577E9"/>
    <w:rsid w:val="00F57971"/>
    <w:rsid w:val="00F608B9"/>
    <w:rsid w:val="00F60F32"/>
    <w:rsid w:val="00F61233"/>
    <w:rsid w:val="00F6202E"/>
    <w:rsid w:val="00F63226"/>
    <w:rsid w:val="00F647CD"/>
    <w:rsid w:val="00F6761D"/>
    <w:rsid w:val="00F719CB"/>
    <w:rsid w:val="00F73272"/>
    <w:rsid w:val="00F73BFF"/>
    <w:rsid w:val="00F7504F"/>
    <w:rsid w:val="00F80EEF"/>
    <w:rsid w:val="00F8121B"/>
    <w:rsid w:val="00F824E4"/>
    <w:rsid w:val="00F83363"/>
    <w:rsid w:val="00F834CB"/>
    <w:rsid w:val="00F84525"/>
    <w:rsid w:val="00F84A04"/>
    <w:rsid w:val="00F84A7D"/>
    <w:rsid w:val="00F84F1D"/>
    <w:rsid w:val="00F85E30"/>
    <w:rsid w:val="00F860EE"/>
    <w:rsid w:val="00F87146"/>
    <w:rsid w:val="00F87EB6"/>
    <w:rsid w:val="00F92DDA"/>
    <w:rsid w:val="00F93190"/>
    <w:rsid w:val="00F9408D"/>
    <w:rsid w:val="00F94173"/>
    <w:rsid w:val="00FA192F"/>
    <w:rsid w:val="00FA4088"/>
    <w:rsid w:val="00FA41F4"/>
    <w:rsid w:val="00FA5051"/>
    <w:rsid w:val="00FA5268"/>
    <w:rsid w:val="00FA57F3"/>
    <w:rsid w:val="00FA60E9"/>
    <w:rsid w:val="00FA6A4B"/>
    <w:rsid w:val="00FA733E"/>
    <w:rsid w:val="00FB13D1"/>
    <w:rsid w:val="00FB14BF"/>
    <w:rsid w:val="00FB1606"/>
    <w:rsid w:val="00FB4D8F"/>
    <w:rsid w:val="00FB556A"/>
    <w:rsid w:val="00FB573D"/>
    <w:rsid w:val="00FB67E3"/>
    <w:rsid w:val="00FB6E03"/>
    <w:rsid w:val="00FB6F1E"/>
    <w:rsid w:val="00FB7AA4"/>
    <w:rsid w:val="00FB7C70"/>
    <w:rsid w:val="00FC0006"/>
    <w:rsid w:val="00FC0153"/>
    <w:rsid w:val="00FC1468"/>
    <w:rsid w:val="00FC2292"/>
    <w:rsid w:val="00FC51AB"/>
    <w:rsid w:val="00FC527C"/>
    <w:rsid w:val="00FC6A87"/>
    <w:rsid w:val="00FC76F7"/>
    <w:rsid w:val="00FD1324"/>
    <w:rsid w:val="00FD3CAC"/>
    <w:rsid w:val="00FD4424"/>
    <w:rsid w:val="00FD4A03"/>
    <w:rsid w:val="00FD4F88"/>
    <w:rsid w:val="00FD5B66"/>
    <w:rsid w:val="00FD6F3A"/>
    <w:rsid w:val="00FD7594"/>
    <w:rsid w:val="00FE1BBA"/>
    <w:rsid w:val="00FE2171"/>
    <w:rsid w:val="00FE48F9"/>
    <w:rsid w:val="00FE54A4"/>
    <w:rsid w:val="00FE5FC3"/>
    <w:rsid w:val="00FE6C35"/>
    <w:rsid w:val="00FE702A"/>
    <w:rsid w:val="00FE7E6A"/>
    <w:rsid w:val="00FF0A46"/>
    <w:rsid w:val="00FF0BB1"/>
    <w:rsid w:val="00FF1729"/>
    <w:rsid w:val="00FF17D7"/>
    <w:rsid w:val="00FF202E"/>
    <w:rsid w:val="00FF348F"/>
    <w:rsid w:val="00FF3D21"/>
    <w:rsid w:val="00FF40ED"/>
    <w:rsid w:val="00FF410E"/>
    <w:rsid w:val="00FF47C2"/>
    <w:rsid w:val="00FF5017"/>
    <w:rsid w:val="00FF6C00"/>
    <w:rsid w:val="00FF6C3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ate"/>
  <w:shapeDefaults>
    <o:shapedefaults v:ext="edit" spidmax="2051"/>
    <o:shapelayout v:ext="edit">
      <o:idmap v:ext="edit" data="2"/>
    </o:shapelayout>
  </w:shapeDefaults>
  <w:decimalSymbol w:val="."/>
  <w:listSeparator w:val=","/>
  <w14:docId w14:val="27B03123"/>
  <w15:docId w15:val="{BB0ADDCE-1BA3-460C-B095-ACAA5535DF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14214"/>
    <w:rPr>
      <w:rFonts w:ascii="Arial" w:hAnsi="Arial"/>
    </w:rPr>
  </w:style>
  <w:style w:type="paragraph" w:styleId="Heading1">
    <w:name w:val="heading 1"/>
    <w:basedOn w:val="Normal"/>
    <w:next w:val="Normal"/>
    <w:link w:val="Heading1Char"/>
    <w:uiPriority w:val="9"/>
    <w:qFormat/>
    <w:rsid w:val="00AB6D6F"/>
    <w:pPr>
      <w:keepNext/>
      <w:keepLines/>
      <w:numPr>
        <w:numId w:val="4"/>
      </w:numPr>
      <w:pBdr>
        <w:bottom w:val="single" w:sz="12" w:space="1" w:color="auto"/>
      </w:pBdr>
      <w:spacing w:after="360"/>
      <w:ind w:left="0" w:firstLine="0"/>
      <w:outlineLvl w:val="0"/>
    </w:pPr>
    <w:rPr>
      <w:rFonts w:eastAsiaTheme="majorEastAsia" w:cs="Arial"/>
      <w:b/>
      <w:bCs/>
      <w:sz w:val="36"/>
      <w:szCs w:val="36"/>
    </w:rPr>
  </w:style>
  <w:style w:type="paragraph" w:styleId="Heading2">
    <w:name w:val="heading 2"/>
    <w:basedOn w:val="Normal"/>
    <w:next w:val="Normal"/>
    <w:link w:val="Heading2Char"/>
    <w:uiPriority w:val="9"/>
    <w:unhideWhenUsed/>
    <w:qFormat/>
    <w:rsid w:val="00AB6D6F"/>
    <w:pPr>
      <w:keepNext/>
      <w:keepLines/>
      <w:numPr>
        <w:ilvl w:val="1"/>
        <w:numId w:val="4"/>
      </w:numPr>
      <w:spacing w:before="180" w:after="180"/>
      <w:ind w:left="0" w:firstLine="0"/>
      <w:outlineLvl w:val="1"/>
    </w:pPr>
    <w:rPr>
      <w:rFonts w:eastAsiaTheme="majorEastAsia" w:cs="Arial"/>
      <w:b/>
      <w:bCs/>
      <w:sz w:val="26"/>
      <w:szCs w:val="26"/>
    </w:rPr>
  </w:style>
  <w:style w:type="paragraph" w:styleId="Heading3">
    <w:name w:val="heading 3"/>
    <w:basedOn w:val="Normal"/>
    <w:next w:val="Normal"/>
    <w:link w:val="Heading3Char"/>
    <w:uiPriority w:val="9"/>
    <w:unhideWhenUsed/>
    <w:qFormat/>
    <w:rsid w:val="00AB3353"/>
    <w:pPr>
      <w:keepNext/>
      <w:keepLines/>
      <w:numPr>
        <w:ilvl w:val="2"/>
        <w:numId w:val="4"/>
      </w:numPr>
      <w:spacing w:before="120" w:after="180"/>
      <w:ind w:left="0" w:firstLine="0"/>
      <w:outlineLvl w:val="2"/>
    </w:pPr>
    <w:rPr>
      <w:rFonts w:eastAsiaTheme="majorEastAsia" w:cs="Arial"/>
      <w:b/>
      <w:bCs/>
      <w:i/>
    </w:rPr>
  </w:style>
  <w:style w:type="paragraph" w:styleId="Heading4">
    <w:name w:val="heading 4"/>
    <w:basedOn w:val="Normal"/>
    <w:next w:val="Normal"/>
    <w:link w:val="Heading4Char"/>
    <w:uiPriority w:val="9"/>
    <w:unhideWhenUsed/>
    <w:qFormat/>
    <w:rsid w:val="00961A28"/>
    <w:pPr>
      <w:keepNext/>
      <w:keepLines/>
      <w:numPr>
        <w:ilvl w:val="3"/>
        <w:numId w:val="4"/>
      </w:numPr>
      <w:spacing w:before="40" w:after="0"/>
      <w:outlineLvl w:val="3"/>
    </w:pPr>
    <w:rPr>
      <w:rFonts w:asciiTheme="majorHAnsi" w:eastAsiaTheme="majorEastAsia" w:hAnsiTheme="majorHAnsi" w:cstheme="majorBidi"/>
      <w:i/>
      <w:iCs/>
    </w:rPr>
  </w:style>
  <w:style w:type="paragraph" w:styleId="Heading5">
    <w:name w:val="heading 5"/>
    <w:basedOn w:val="Normal"/>
    <w:next w:val="Normal"/>
    <w:link w:val="Heading5Char"/>
    <w:uiPriority w:val="9"/>
    <w:unhideWhenUsed/>
    <w:qFormat/>
    <w:rsid w:val="0045596E"/>
    <w:pPr>
      <w:keepNext/>
      <w:keepLines/>
      <w:numPr>
        <w:ilvl w:val="4"/>
        <w:numId w:val="4"/>
      </w:numPr>
      <w:spacing w:before="40" w:after="0"/>
      <w:outlineLvl w:val="4"/>
    </w:pPr>
    <w:rPr>
      <w:rFonts w:asciiTheme="majorHAnsi" w:eastAsiaTheme="majorEastAsia" w:hAnsiTheme="majorHAnsi" w:cstheme="majorBidi"/>
      <w:color w:val="365F91" w:themeColor="accent1" w:themeShade="BF"/>
    </w:rPr>
  </w:style>
  <w:style w:type="paragraph" w:styleId="Heading6">
    <w:name w:val="heading 6"/>
    <w:basedOn w:val="Normal"/>
    <w:next w:val="Normal"/>
    <w:link w:val="Heading6Char"/>
    <w:uiPriority w:val="9"/>
    <w:semiHidden/>
    <w:unhideWhenUsed/>
    <w:qFormat/>
    <w:rsid w:val="0045596E"/>
    <w:pPr>
      <w:keepNext/>
      <w:keepLines/>
      <w:numPr>
        <w:ilvl w:val="5"/>
        <w:numId w:val="4"/>
      </w:numPr>
      <w:spacing w:before="40" w:after="0"/>
      <w:outlineLvl w:val="5"/>
    </w:pPr>
    <w:rPr>
      <w:rFonts w:asciiTheme="majorHAnsi" w:eastAsiaTheme="majorEastAsia" w:hAnsiTheme="majorHAnsi" w:cstheme="majorBidi"/>
      <w:color w:val="243F60" w:themeColor="accent1" w:themeShade="7F"/>
    </w:rPr>
  </w:style>
  <w:style w:type="paragraph" w:styleId="Heading7">
    <w:name w:val="heading 7"/>
    <w:basedOn w:val="Normal"/>
    <w:next w:val="Normal"/>
    <w:link w:val="Heading7Char"/>
    <w:uiPriority w:val="9"/>
    <w:semiHidden/>
    <w:unhideWhenUsed/>
    <w:qFormat/>
    <w:rsid w:val="0045596E"/>
    <w:pPr>
      <w:keepNext/>
      <w:keepLines/>
      <w:numPr>
        <w:ilvl w:val="6"/>
        <w:numId w:val="4"/>
      </w:numPr>
      <w:spacing w:before="40" w:after="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uiPriority w:val="9"/>
    <w:semiHidden/>
    <w:unhideWhenUsed/>
    <w:qFormat/>
    <w:rsid w:val="0045596E"/>
    <w:pPr>
      <w:keepNext/>
      <w:keepLines/>
      <w:numPr>
        <w:ilvl w:val="7"/>
        <w:numId w:val="4"/>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45596E"/>
    <w:pPr>
      <w:keepNext/>
      <w:keepLines/>
      <w:numPr>
        <w:ilvl w:val="8"/>
        <w:numId w:val="4"/>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ody1">
    <w:name w:val="Body 1"/>
    <w:basedOn w:val="Normal"/>
    <w:qFormat/>
    <w:rsid w:val="00DA0CB7"/>
    <w:pPr>
      <w:spacing w:after="180"/>
    </w:pPr>
  </w:style>
  <w:style w:type="paragraph" w:styleId="BalloonText">
    <w:name w:val="Balloon Text"/>
    <w:basedOn w:val="Normal"/>
    <w:link w:val="BalloonTextChar"/>
    <w:uiPriority w:val="99"/>
    <w:semiHidden/>
    <w:unhideWhenUsed/>
    <w:rsid w:val="00453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5385C"/>
    <w:rPr>
      <w:rFonts w:ascii="Tahoma" w:hAnsi="Tahoma" w:cs="Tahoma"/>
      <w:sz w:val="16"/>
      <w:szCs w:val="16"/>
    </w:rPr>
  </w:style>
  <w:style w:type="character" w:customStyle="1" w:styleId="Heading1Char">
    <w:name w:val="Heading 1 Char"/>
    <w:basedOn w:val="DefaultParagraphFont"/>
    <w:link w:val="Heading1"/>
    <w:uiPriority w:val="9"/>
    <w:rsid w:val="00AB6D6F"/>
    <w:rPr>
      <w:rFonts w:ascii="Arial" w:eastAsiaTheme="majorEastAsia" w:hAnsi="Arial" w:cs="Arial"/>
      <w:b/>
      <w:bCs/>
      <w:sz w:val="36"/>
      <w:szCs w:val="36"/>
    </w:rPr>
  </w:style>
  <w:style w:type="character" w:styleId="CommentReference">
    <w:name w:val="annotation reference"/>
    <w:basedOn w:val="DefaultParagraphFont"/>
    <w:uiPriority w:val="99"/>
    <w:semiHidden/>
    <w:unhideWhenUsed/>
    <w:rsid w:val="0045385C"/>
    <w:rPr>
      <w:sz w:val="16"/>
      <w:szCs w:val="16"/>
    </w:rPr>
  </w:style>
  <w:style w:type="paragraph" w:styleId="CommentText">
    <w:name w:val="annotation text"/>
    <w:basedOn w:val="Normal"/>
    <w:link w:val="CommentTextChar"/>
    <w:uiPriority w:val="99"/>
    <w:unhideWhenUsed/>
    <w:rsid w:val="0045385C"/>
    <w:pPr>
      <w:spacing w:line="240" w:lineRule="auto"/>
    </w:pPr>
    <w:rPr>
      <w:sz w:val="20"/>
      <w:szCs w:val="20"/>
    </w:rPr>
  </w:style>
  <w:style w:type="character" w:customStyle="1" w:styleId="CommentTextChar">
    <w:name w:val="Comment Text Char"/>
    <w:basedOn w:val="DefaultParagraphFont"/>
    <w:link w:val="CommentText"/>
    <w:uiPriority w:val="99"/>
    <w:rsid w:val="0045385C"/>
    <w:rPr>
      <w:sz w:val="20"/>
      <w:szCs w:val="20"/>
    </w:rPr>
  </w:style>
  <w:style w:type="paragraph" w:styleId="Header">
    <w:name w:val="header"/>
    <w:basedOn w:val="Normal"/>
    <w:link w:val="HeaderChar"/>
    <w:uiPriority w:val="99"/>
    <w:unhideWhenUsed/>
    <w:rsid w:val="000036DC"/>
    <w:pPr>
      <w:tabs>
        <w:tab w:val="center" w:pos="4680"/>
        <w:tab w:val="right" w:pos="9360"/>
      </w:tabs>
      <w:spacing w:after="0" w:line="240" w:lineRule="auto"/>
    </w:pPr>
  </w:style>
  <w:style w:type="character" w:customStyle="1" w:styleId="HeaderChar">
    <w:name w:val="Header Char"/>
    <w:basedOn w:val="DefaultParagraphFont"/>
    <w:link w:val="Header"/>
    <w:uiPriority w:val="99"/>
    <w:rsid w:val="000036DC"/>
  </w:style>
  <w:style w:type="paragraph" w:styleId="Footer">
    <w:name w:val="footer"/>
    <w:basedOn w:val="Normal"/>
    <w:link w:val="FooterChar"/>
    <w:uiPriority w:val="99"/>
    <w:unhideWhenUsed/>
    <w:rsid w:val="000036DC"/>
    <w:pPr>
      <w:tabs>
        <w:tab w:val="center" w:pos="4680"/>
        <w:tab w:val="right" w:pos="9360"/>
      </w:tabs>
      <w:spacing w:after="0" w:line="240" w:lineRule="auto"/>
    </w:pPr>
  </w:style>
  <w:style w:type="character" w:customStyle="1" w:styleId="FooterChar">
    <w:name w:val="Footer Char"/>
    <w:basedOn w:val="DefaultParagraphFont"/>
    <w:link w:val="Footer"/>
    <w:uiPriority w:val="99"/>
    <w:rsid w:val="000036DC"/>
  </w:style>
  <w:style w:type="paragraph" w:customStyle="1" w:styleId="FigureName">
    <w:name w:val="Figure Name"/>
    <w:basedOn w:val="Body1"/>
    <w:qFormat/>
    <w:rsid w:val="002B0DE7"/>
    <w:pPr>
      <w:spacing w:before="120" w:after="120"/>
      <w:ind w:left="900" w:hanging="900"/>
      <w:jc w:val="center"/>
    </w:pPr>
    <w:rPr>
      <w:rFonts w:cs="Arial"/>
      <w:b/>
      <w:sz w:val="18"/>
      <w:szCs w:val="18"/>
    </w:rPr>
  </w:style>
  <w:style w:type="character" w:customStyle="1" w:styleId="Heading2Char">
    <w:name w:val="Heading 2 Char"/>
    <w:basedOn w:val="DefaultParagraphFont"/>
    <w:link w:val="Heading2"/>
    <w:uiPriority w:val="9"/>
    <w:rsid w:val="00AB6D6F"/>
    <w:rPr>
      <w:rFonts w:ascii="Arial" w:eastAsiaTheme="majorEastAsia" w:hAnsi="Arial" w:cs="Arial"/>
      <w:b/>
      <w:bCs/>
      <w:sz w:val="26"/>
      <w:szCs w:val="26"/>
    </w:rPr>
  </w:style>
  <w:style w:type="paragraph" w:customStyle="1" w:styleId="TableTitle">
    <w:name w:val="Table Title"/>
    <w:basedOn w:val="Body1"/>
    <w:qFormat/>
    <w:rsid w:val="00782711"/>
    <w:pPr>
      <w:spacing w:before="120"/>
      <w:ind w:left="907" w:hanging="907"/>
    </w:pPr>
    <w:rPr>
      <w:rFonts w:cs="Arial"/>
      <w:b/>
      <w:sz w:val="18"/>
      <w:szCs w:val="18"/>
    </w:rPr>
  </w:style>
  <w:style w:type="character" w:customStyle="1" w:styleId="Heading3Char">
    <w:name w:val="Heading 3 Char"/>
    <w:basedOn w:val="DefaultParagraphFont"/>
    <w:link w:val="Heading3"/>
    <w:uiPriority w:val="9"/>
    <w:rsid w:val="00AB3353"/>
    <w:rPr>
      <w:rFonts w:ascii="Arial" w:eastAsiaTheme="majorEastAsia" w:hAnsi="Arial" w:cs="Arial"/>
      <w:b/>
      <w:bCs/>
      <w:i/>
    </w:rPr>
  </w:style>
  <w:style w:type="paragraph" w:styleId="CommentSubject">
    <w:name w:val="annotation subject"/>
    <w:basedOn w:val="CommentText"/>
    <w:next w:val="CommentText"/>
    <w:link w:val="CommentSubjectChar"/>
    <w:uiPriority w:val="99"/>
    <w:semiHidden/>
    <w:unhideWhenUsed/>
    <w:rsid w:val="00624966"/>
    <w:rPr>
      <w:b/>
      <w:bCs/>
    </w:rPr>
  </w:style>
  <w:style w:type="character" w:customStyle="1" w:styleId="CommentSubjectChar">
    <w:name w:val="Comment Subject Char"/>
    <w:basedOn w:val="CommentTextChar"/>
    <w:link w:val="CommentSubject"/>
    <w:uiPriority w:val="99"/>
    <w:semiHidden/>
    <w:rsid w:val="00624966"/>
    <w:rPr>
      <w:b/>
      <w:bCs/>
      <w:sz w:val="20"/>
      <w:szCs w:val="20"/>
    </w:rPr>
  </w:style>
  <w:style w:type="character" w:styleId="Hyperlink">
    <w:name w:val="Hyperlink"/>
    <w:basedOn w:val="DefaultParagraphFont"/>
    <w:uiPriority w:val="99"/>
    <w:unhideWhenUsed/>
    <w:rsid w:val="00624966"/>
    <w:rPr>
      <w:color w:val="0000FF" w:themeColor="hyperlink"/>
      <w:u w:val="none"/>
    </w:rPr>
  </w:style>
  <w:style w:type="paragraph" w:styleId="TOC1">
    <w:name w:val="toc 1"/>
    <w:basedOn w:val="Normal"/>
    <w:next w:val="Normal"/>
    <w:autoRedefine/>
    <w:uiPriority w:val="39"/>
    <w:unhideWhenUsed/>
    <w:rsid w:val="000B00DB"/>
    <w:pPr>
      <w:tabs>
        <w:tab w:val="left" w:pos="440"/>
        <w:tab w:val="right" w:leader="dot" w:pos="9350"/>
      </w:tabs>
      <w:spacing w:after="0"/>
      <w:contextualSpacing/>
    </w:pPr>
  </w:style>
  <w:style w:type="paragraph" w:styleId="TOC2">
    <w:name w:val="toc 2"/>
    <w:basedOn w:val="Normal"/>
    <w:next w:val="Normal"/>
    <w:autoRedefine/>
    <w:uiPriority w:val="39"/>
    <w:unhideWhenUsed/>
    <w:rsid w:val="00817AD4"/>
    <w:pPr>
      <w:tabs>
        <w:tab w:val="left" w:pos="810"/>
        <w:tab w:val="right" w:leader="dot" w:pos="9350"/>
      </w:tabs>
      <w:spacing w:after="0"/>
      <w:ind w:left="216"/>
      <w:contextualSpacing/>
    </w:pPr>
    <w:rPr>
      <w:noProof/>
    </w:rPr>
  </w:style>
  <w:style w:type="paragraph" w:styleId="TOC3">
    <w:name w:val="toc 3"/>
    <w:basedOn w:val="Normal"/>
    <w:next w:val="Normal"/>
    <w:autoRedefine/>
    <w:uiPriority w:val="39"/>
    <w:unhideWhenUsed/>
    <w:rsid w:val="00750416"/>
    <w:pPr>
      <w:tabs>
        <w:tab w:val="left" w:pos="1170"/>
        <w:tab w:val="right" w:leader="dot" w:pos="9350"/>
      </w:tabs>
      <w:spacing w:after="0"/>
      <w:ind w:left="446"/>
      <w:contextualSpacing/>
    </w:pPr>
    <w:rPr>
      <w:noProof/>
    </w:rPr>
  </w:style>
  <w:style w:type="paragraph" w:customStyle="1" w:styleId="NonContentsHeading1">
    <w:name w:val="NonContents Heading 1"/>
    <w:basedOn w:val="Heading1"/>
    <w:qFormat/>
    <w:rsid w:val="00624966"/>
    <w:pPr>
      <w:numPr>
        <w:numId w:val="0"/>
      </w:numPr>
    </w:pPr>
  </w:style>
  <w:style w:type="paragraph" w:styleId="TOC4">
    <w:name w:val="toc 4"/>
    <w:basedOn w:val="Normal"/>
    <w:next w:val="Normal"/>
    <w:autoRedefine/>
    <w:uiPriority w:val="39"/>
    <w:unhideWhenUsed/>
    <w:rsid w:val="006C05DF"/>
    <w:pPr>
      <w:tabs>
        <w:tab w:val="left" w:pos="1080"/>
        <w:tab w:val="right" w:leader="dot" w:pos="9350"/>
      </w:tabs>
      <w:spacing w:after="100"/>
      <w:ind w:left="1080" w:hanging="1080"/>
    </w:pPr>
    <w:rPr>
      <w:noProof/>
    </w:rPr>
  </w:style>
  <w:style w:type="paragraph" w:styleId="Revision">
    <w:name w:val="Revision"/>
    <w:hidden/>
    <w:uiPriority w:val="99"/>
    <w:semiHidden/>
    <w:rsid w:val="00FA60E9"/>
    <w:pPr>
      <w:spacing w:after="0" w:line="240" w:lineRule="auto"/>
    </w:pPr>
  </w:style>
  <w:style w:type="paragraph" w:styleId="BodyText">
    <w:name w:val="Body Text"/>
    <w:basedOn w:val="Normal"/>
    <w:link w:val="BodyTextChar"/>
    <w:rsid w:val="0007057C"/>
    <w:pPr>
      <w:spacing w:before="120" w:after="120" w:line="240" w:lineRule="auto"/>
    </w:pPr>
    <w:rPr>
      <w:rFonts w:ascii="Times New Roman" w:eastAsia="Times New Roman" w:hAnsi="Times New Roman" w:cs="Times New Roman"/>
      <w:i/>
      <w:iCs/>
      <w:sz w:val="24"/>
      <w:szCs w:val="24"/>
    </w:rPr>
  </w:style>
  <w:style w:type="character" w:customStyle="1" w:styleId="BodyTextChar">
    <w:name w:val="Body Text Char"/>
    <w:basedOn w:val="DefaultParagraphFont"/>
    <w:link w:val="BodyText"/>
    <w:rsid w:val="0007057C"/>
    <w:rPr>
      <w:rFonts w:ascii="Times New Roman" w:eastAsia="Times New Roman" w:hAnsi="Times New Roman" w:cs="Times New Roman"/>
      <w:i/>
      <w:iCs/>
      <w:sz w:val="24"/>
      <w:szCs w:val="24"/>
    </w:rPr>
  </w:style>
  <w:style w:type="character" w:styleId="FollowedHyperlink">
    <w:name w:val="FollowedHyperlink"/>
    <w:basedOn w:val="DefaultParagraphFont"/>
    <w:uiPriority w:val="99"/>
    <w:semiHidden/>
    <w:unhideWhenUsed/>
    <w:rsid w:val="00BA15B3"/>
    <w:rPr>
      <w:color w:val="800080" w:themeColor="followedHyperlink"/>
      <w:u w:val="single"/>
    </w:rPr>
  </w:style>
  <w:style w:type="paragraph" w:styleId="FootnoteText">
    <w:name w:val="footnote text"/>
    <w:basedOn w:val="Normal"/>
    <w:link w:val="FootnoteTextChar"/>
    <w:rsid w:val="002D0634"/>
    <w:pPr>
      <w:tabs>
        <w:tab w:val="left" w:pos="540"/>
        <w:tab w:val="left" w:pos="1350"/>
        <w:tab w:val="left" w:pos="3600"/>
        <w:tab w:val="left" w:pos="4440"/>
      </w:tabs>
      <w:overflowPunct w:val="0"/>
      <w:autoSpaceDE w:val="0"/>
      <w:autoSpaceDN w:val="0"/>
      <w:adjustRightInd w:val="0"/>
      <w:spacing w:after="0" w:line="240" w:lineRule="auto"/>
      <w:jc w:val="both"/>
      <w:textAlignment w:val="baseline"/>
    </w:pPr>
    <w:rPr>
      <w:rFonts w:ascii="Times New Roman" w:eastAsia="Times New Roman" w:hAnsi="Times New Roman" w:cs="Times New Roman"/>
      <w:sz w:val="20"/>
      <w:szCs w:val="20"/>
    </w:rPr>
  </w:style>
  <w:style w:type="character" w:customStyle="1" w:styleId="FootnoteTextChar">
    <w:name w:val="Footnote Text Char"/>
    <w:basedOn w:val="DefaultParagraphFont"/>
    <w:link w:val="FootnoteText"/>
    <w:rsid w:val="002D0634"/>
    <w:rPr>
      <w:rFonts w:ascii="Times New Roman" w:eastAsia="Times New Roman" w:hAnsi="Times New Roman" w:cs="Times New Roman"/>
      <w:sz w:val="20"/>
      <w:szCs w:val="20"/>
    </w:rPr>
  </w:style>
  <w:style w:type="character" w:styleId="FootnoteReference">
    <w:name w:val="footnote reference"/>
    <w:basedOn w:val="DefaultParagraphFont"/>
    <w:rsid w:val="002D0634"/>
    <w:rPr>
      <w:vertAlign w:val="superscript"/>
    </w:rPr>
  </w:style>
  <w:style w:type="paragraph" w:styleId="Caption">
    <w:name w:val="caption"/>
    <w:aliases w:val="Figure"/>
    <w:basedOn w:val="Normal"/>
    <w:next w:val="Normal"/>
    <w:unhideWhenUsed/>
    <w:qFormat/>
    <w:rsid w:val="00F05553"/>
    <w:pPr>
      <w:spacing w:after="0" w:line="240" w:lineRule="auto"/>
    </w:pPr>
    <w:rPr>
      <w:rFonts w:eastAsia="Times New Roman" w:cs="Times New Roman"/>
      <w:b/>
      <w:bCs/>
      <w:sz w:val="18"/>
      <w:szCs w:val="18"/>
    </w:rPr>
  </w:style>
  <w:style w:type="paragraph" w:styleId="ListParagraph">
    <w:name w:val="List Paragraph"/>
    <w:basedOn w:val="Normal"/>
    <w:uiPriority w:val="34"/>
    <w:qFormat/>
    <w:rsid w:val="007E0D3E"/>
    <w:pPr>
      <w:ind w:left="720"/>
      <w:contextualSpacing/>
    </w:pPr>
  </w:style>
  <w:style w:type="character" w:customStyle="1" w:styleId="apple-converted-space">
    <w:name w:val="apple-converted-space"/>
    <w:basedOn w:val="DefaultParagraphFont"/>
    <w:rsid w:val="007E0D3E"/>
  </w:style>
  <w:style w:type="character" w:customStyle="1" w:styleId="Heading4Char">
    <w:name w:val="Heading 4 Char"/>
    <w:basedOn w:val="DefaultParagraphFont"/>
    <w:link w:val="Heading4"/>
    <w:uiPriority w:val="9"/>
    <w:rsid w:val="00961A28"/>
    <w:rPr>
      <w:rFonts w:asciiTheme="majorHAnsi" w:eastAsiaTheme="majorEastAsia" w:hAnsiTheme="majorHAnsi" w:cstheme="majorBidi"/>
      <w:i/>
      <w:iCs/>
    </w:rPr>
  </w:style>
  <w:style w:type="table" w:styleId="TableGrid">
    <w:name w:val="Table Grid"/>
    <w:basedOn w:val="TableNormal"/>
    <w:uiPriority w:val="59"/>
    <w:rsid w:val="003B75F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EA5920"/>
    <w:rPr>
      <w:color w:val="808080"/>
    </w:rPr>
  </w:style>
  <w:style w:type="character" w:customStyle="1" w:styleId="Heading5Char">
    <w:name w:val="Heading 5 Char"/>
    <w:basedOn w:val="DefaultParagraphFont"/>
    <w:link w:val="Heading5"/>
    <w:uiPriority w:val="9"/>
    <w:rsid w:val="0045596E"/>
    <w:rPr>
      <w:rFonts w:asciiTheme="majorHAnsi" w:eastAsiaTheme="majorEastAsia" w:hAnsiTheme="majorHAnsi" w:cstheme="majorBidi"/>
      <w:color w:val="365F91" w:themeColor="accent1" w:themeShade="BF"/>
    </w:rPr>
  </w:style>
  <w:style w:type="character" w:customStyle="1" w:styleId="Heading6Char">
    <w:name w:val="Heading 6 Char"/>
    <w:basedOn w:val="DefaultParagraphFont"/>
    <w:link w:val="Heading6"/>
    <w:uiPriority w:val="9"/>
    <w:semiHidden/>
    <w:rsid w:val="0045596E"/>
    <w:rPr>
      <w:rFonts w:asciiTheme="majorHAnsi" w:eastAsiaTheme="majorEastAsia" w:hAnsiTheme="majorHAnsi" w:cstheme="majorBidi"/>
      <w:color w:val="243F60" w:themeColor="accent1" w:themeShade="7F"/>
    </w:rPr>
  </w:style>
  <w:style w:type="character" w:customStyle="1" w:styleId="Heading7Char">
    <w:name w:val="Heading 7 Char"/>
    <w:basedOn w:val="DefaultParagraphFont"/>
    <w:link w:val="Heading7"/>
    <w:uiPriority w:val="9"/>
    <w:semiHidden/>
    <w:rsid w:val="0045596E"/>
    <w:rPr>
      <w:rFonts w:asciiTheme="majorHAnsi" w:eastAsiaTheme="majorEastAsia" w:hAnsiTheme="majorHAnsi" w:cstheme="majorBidi"/>
      <w:i/>
      <w:iCs/>
      <w:color w:val="243F60" w:themeColor="accent1" w:themeShade="7F"/>
    </w:rPr>
  </w:style>
  <w:style w:type="character" w:customStyle="1" w:styleId="Heading8Char">
    <w:name w:val="Heading 8 Char"/>
    <w:basedOn w:val="DefaultParagraphFont"/>
    <w:link w:val="Heading8"/>
    <w:uiPriority w:val="9"/>
    <w:semiHidden/>
    <w:rsid w:val="0045596E"/>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45596E"/>
    <w:rPr>
      <w:rFonts w:asciiTheme="majorHAnsi" w:eastAsiaTheme="majorEastAsia" w:hAnsiTheme="majorHAnsi" w:cstheme="majorBidi"/>
      <w:i/>
      <w:iCs/>
      <w:color w:val="272727" w:themeColor="text1" w:themeTint="D8"/>
      <w:sz w:val="21"/>
      <w:szCs w:val="21"/>
    </w:rPr>
  </w:style>
  <w:style w:type="paragraph" w:styleId="TableofFigures">
    <w:name w:val="table of figures"/>
    <w:basedOn w:val="Normal"/>
    <w:next w:val="Normal"/>
    <w:uiPriority w:val="99"/>
    <w:unhideWhenUsed/>
    <w:rsid w:val="007C4DC2"/>
    <w:pPr>
      <w:spacing w:after="0"/>
    </w:pPr>
  </w:style>
  <w:style w:type="table" w:styleId="PlainTable1">
    <w:name w:val="Plain Table 1"/>
    <w:basedOn w:val="TableNormal"/>
    <w:uiPriority w:val="41"/>
    <w:rsid w:val="00D81E9F"/>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3">
    <w:name w:val="Plain Table 3"/>
    <w:basedOn w:val="TableNormal"/>
    <w:uiPriority w:val="43"/>
    <w:rsid w:val="00D81E9F"/>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5">
    <w:name w:val="Plain Table 5"/>
    <w:basedOn w:val="TableNormal"/>
    <w:uiPriority w:val="45"/>
    <w:rsid w:val="00187C2B"/>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PlainTable4">
    <w:name w:val="Plain Table 4"/>
    <w:basedOn w:val="TableNormal"/>
    <w:uiPriority w:val="44"/>
    <w:rsid w:val="00187C2B"/>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eGridLight">
    <w:name w:val="Grid Table Light"/>
    <w:basedOn w:val="TableNormal"/>
    <w:uiPriority w:val="40"/>
    <w:rsid w:val="00187C2B"/>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ListTable7Colorful-Accent3">
    <w:name w:val="List Table 7 Colorful Accent 3"/>
    <w:basedOn w:val="TableNormal"/>
    <w:uiPriority w:val="52"/>
    <w:rsid w:val="00F06B1A"/>
    <w:pPr>
      <w:spacing w:after="0" w:line="240" w:lineRule="auto"/>
    </w:pPr>
    <w:rPr>
      <w:color w:val="76923C"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BBB59"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BBB59"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BBB59"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BBB59" w:themeColor="accent3"/>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7Colorful-Accent3">
    <w:name w:val="Grid Table 7 Colorful Accent 3"/>
    <w:basedOn w:val="TableNormal"/>
    <w:uiPriority w:val="52"/>
    <w:rsid w:val="00F06B1A"/>
    <w:pPr>
      <w:spacing w:after="0" w:line="240" w:lineRule="auto"/>
    </w:pPr>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bottom w:val="single" w:sz="4" w:space="0" w:color="C2D69B" w:themeColor="accent3" w:themeTint="99"/>
        </w:tcBorders>
      </w:tcPr>
    </w:tblStylePr>
    <w:tblStylePr w:type="nwCell">
      <w:tblPr/>
      <w:tcPr>
        <w:tcBorders>
          <w:bottom w:val="single" w:sz="4" w:space="0" w:color="C2D69B" w:themeColor="accent3" w:themeTint="99"/>
        </w:tcBorders>
      </w:tcPr>
    </w:tblStylePr>
    <w:tblStylePr w:type="seCell">
      <w:tblPr/>
      <w:tcPr>
        <w:tcBorders>
          <w:top w:val="single" w:sz="4" w:space="0" w:color="C2D69B" w:themeColor="accent3" w:themeTint="99"/>
        </w:tcBorders>
      </w:tcPr>
    </w:tblStylePr>
    <w:tblStylePr w:type="swCell">
      <w:tblPr/>
      <w:tcPr>
        <w:tcBorders>
          <w:top w:val="single" w:sz="4" w:space="0" w:color="C2D69B" w:themeColor="accent3" w:themeTint="99"/>
        </w:tcBorders>
      </w:tcPr>
    </w:tblStylePr>
  </w:style>
  <w:style w:type="table" w:styleId="GridTable6Colorful-Accent3">
    <w:name w:val="Grid Table 6 Colorful Accent 3"/>
    <w:basedOn w:val="TableNormal"/>
    <w:uiPriority w:val="51"/>
    <w:rsid w:val="00672485"/>
    <w:pPr>
      <w:spacing w:after="0" w:line="240" w:lineRule="auto"/>
    </w:pPr>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TableGrid1">
    <w:name w:val="Table Grid1"/>
    <w:basedOn w:val="TableNormal"/>
    <w:next w:val="TableGrid"/>
    <w:uiPriority w:val="59"/>
    <w:rsid w:val="008409C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Subheading">
    <w:name w:val="Table Subheading"/>
    <w:basedOn w:val="Normal"/>
    <w:qFormat/>
    <w:rsid w:val="007C4DC2"/>
    <w:pPr>
      <w:spacing w:after="0" w:line="240" w:lineRule="auto"/>
    </w:pPr>
    <w:rPr>
      <w:rFonts w:cs="Arial"/>
      <w:b/>
      <w:sz w:val="18"/>
      <w:szCs w:val="18"/>
    </w:rPr>
  </w:style>
  <w:style w:type="paragraph" w:customStyle="1" w:styleId="TableCell">
    <w:name w:val="Table Cell"/>
    <w:basedOn w:val="Normal"/>
    <w:qFormat/>
    <w:rsid w:val="002C21D9"/>
    <w:pPr>
      <w:spacing w:after="0" w:line="240" w:lineRule="auto"/>
    </w:pPr>
    <w:rPr>
      <w:rFonts w:eastAsia="Times New Roman" w:cs="Arial"/>
      <w:color w:val="000000" w:themeColor="text1"/>
      <w:sz w:val="18"/>
      <w:szCs w:val="18"/>
    </w:rPr>
  </w:style>
  <w:style w:type="paragraph" w:customStyle="1" w:styleId="TableHeading">
    <w:name w:val="Table Heading"/>
    <w:basedOn w:val="Normal"/>
    <w:qFormat/>
    <w:rsid w:val="002C21D9"/>
    <w:pPr>
      <w:spacing w:after="0" w:line="240" w:lineRule="auto"/>
    </w:pPr>
    <w:rPr>
      <w:rFonts w:ascii="Arial Bold" w:hAnsi="Arial Bold" w:cs="Arial"/>
      <w:b/>
      <w:color w:val="000000" w:themeColor="text1"/>
      <w:sz w:val="18"/>
      <w:szCs w:val="18"/>
    </w:rPr>
  </w:style>
  <w:style w:type="paragraph" w:customStyle="1" w:styleId="TableNotes">
    <w:name w:val="Table Notes"/>
    <w:basedOn w:val="Normal"/>
    <w:qFormat/>
    <w:rsid w:val="00F61233"/>
    <w:pPr>
      <w:spacing w:before="120" w:after="0"/>
      <w:contextualSpacing/>
    </w:pPr>
    <w:rPr>
      <w:rFonts w:eastAsia="Times New Roman" w:cs="Arial"/>
      <w:color w:val="000000"/>
      <w:sz w:val="16"/>
      <w:szCs w:val="16"/>
    </w:rPr>
  </w:style>
  <w:style w:type="paragraph" w:styleId="ListNumber">
    <w:name w:val="List Number"/>
    <w:basedOn w:val="Normal"/>
    <w:uiPriority w:val="99"/>
    <w:unhideWhenUsed/>
    <w:rsid w:val="00114214"/>
    <w:pPr>
      <w:numPr>
        <w:numId w:val="26"/>
      </w:numPr>
      <w:contextualSpacing/>
    </w:pPr>
  </w:style>
  <w:style w:type="paragraph" w:styleId="TOCHeading">
    <w:name w:val="TOC Heading"/>
    <w:basedOn w:val="Heading1"/>
    <w:next w:val="Normal"/>
    <w:uiPriority w:val="39"/>
    <w:unhideWhenUsed/>
    <w:qFormat/>
    <w:rsid w:val="002D7DFC"/>
    <w:pPr>
      <w:numPr>
        <w:numId w:val="0"/>
      </w:numPr>
      <w:pBdr>
        <w:bottom w:val="none" w:sz="0" w:space="0" w:color="auto"/>
      </w:pBdr>
      <w:spacing w:before="240" w:after="0" w:line="259" w:lineRule="auto"/>
      <w:outlineLvl w:val="9"/>
    </w:pPr>
    <w:rPr>
      <w:rFonts w:asciiTheme="majorHAnsi" w:hAnsiTheme="majorHAnsi" w:cstheme="majorBidi"/>
      <w:b w:val="0"/>
      <w:bCs w:val="0"/>
      <w:color w:val="365F91" w:themeColor="accent1" w:themeShade="BF"/>
      <w:sz w:val="32"/>
      <w:szCs w:val="32"/>
    </w:rPr>
  </w:style>
  <w:style w:type="paragraph" w:styleId="Bibliography">
    <w:name w:val="Bibliography"/>
    <w:basedOn w:val="Normal"/>
    <w:next w:val="Normal"/>
    <w:uiPriority w:val="37"/>
    <w:unhideWhenUsed/>
    <w:rsid w:val="000E43B7"/>
    <w:pPr>
      <w:ind w:left="720" w:hanging="720"/>
    </w:pPr>
  </w:style>
  <w:style w:type="paragraph" w:customStyle="1" w:styleId="CoverFooter">
    <w:name w:val="Cover Footer"/>
    <w:qFormat/>
    <w:rsid w:val="00583933"/>
    <w:pPr>
      <w:spacing w:after="0"/>
      <w:jc w:val="right"/>
    </w:pPr>
    <w:rPr>
      <w:rFonts w:ascii="Arial" w:hAnsi="Arial" w:cs="Arial"/>
      <w:sz w:val="18"/>
      <w:szCs w:val="18"/>
    </w:rPr>
  </w:style>
  <w:style w:type="paragraph" w:styleId="ListBullet">
    <w:name w:val="List Bullet"/>
    <w:basedOn w:val="Normal"/>
    <w:uiPriority w:val="99"/>
    <w:unhideWhenUsed/>
    <w:rsid w:val="00114214"/>
    <w:pPr>
      <w:numPr>
        <w:numId w:val="21"/>
      </w:numPr>
      <w:contextualSpacing/>
    </w:pPr>
  </w:style>
  <w:style w:type="paragraph" w:styleId="ListBullet2">
    <w:name w:val="List Bullet 2"/>
    <w:basedOn w:val="Normal"/>
    <w:uiPriority w:val="99"/>
    <w:unhideWhenUsed/>
    <w:rsid w:val="00114214"/>
    <w:pPr>
      <w:numPr>
        <w:numId w:val="22"/>
      </w:numPr>
      <w:contextualSpacing/>
    </w:pPr>
  </w:style>
  <w:style w:type="paragraph" w:styleId="ListBullet3">
    <w:name w:val="List Bullet 3"/>
    <w:basedOn w:val="Normal"/>
    <w:uiPriority w:val="99"/>
    <w:unhideWhenUsed/>
    <w:rsid w:val="00114214"/>
    <w:pPr>
      <w:numPr>
        <w:numId w:val="23"/>
      </w:numPr>
      <w:contextualSpacing/>
    </w:pPr>
  </w:style>
  <w:style w:type="paragraph" w:styleId="ListBullet4">
    <w:name w:val="List Bullet 4"/>
    <w:basedOn w:val="Normal"/>
    <w:uiPriority w:val="99"/>
    <w:semiHidden/>
    <w:unhideWhenUsed/>
    <w:rsid w:val="00114214"/>
    <w:pPr>
      <w:numPr>
        <w:numId w:val="24"/>
      </w:numPr>
      <w:contextualSpacing/>
    </w:pPr>
  </w:style>
  <w:style w:type="paragraph" w:styleId="ListBullet5">
    <w:name w:val="List Bullet 5"/>
    <w:basedOn w:val="Normal"/>
    <w:uiPriority w:val="99"/>
    <w:semiHidden/>
    <w:unhideWhenUsed/>
    <w:rsid w:val="00114214"/>
    <w:pPr>
      <w:numPr>
        <w:numId w:val="25"/>
      </w:numPr>
      <w:contextualSpacing/>
    </w:pPr>
  </w:style>
  <w:style w:type="paragraph" w:styleId="ListNumber2">
    <w:name w:val="List Number 2"/>
    <w:basedOn w:val="Normal"/>
    <w:uiPriority w:val="99"/>
    <w:semiHidden/>
    <w:unhideWhenUsed/>
    <w:rsid w:val="00114214"/>
    <w:pPr>
      <w:numPr>
        <w:numId w:val="27"/>
      </w:numPr>
      <w:contextualSpacing/>
    </w:pPr>
  </w:style>
  <w:style w:type="paragraph" w:styleId="ListNumber3">
    <w:name w:val="List Number 3"/>
    <w:basedOn w:val="Normal"/>
    <w:uiPriority w:val="99"/>
    <w:semiHidden/>
    <w:unhideWhenUsed/>
    <w:rsid w:val="00114214"/>
    <w:pPr>
      <w:numPr>
        <w:numId w:val="28"/>
      </w:numPr>
      <w:contextualSpacing/>
    </w:pPr>
  </w:style>
  <w:style w:type="paragraph" w:styleId="ListNumber4">
    <w:name w:val="List Number 4"/>
    <w:basedOn w:val="Normal"/>
    <w:uiPriority w:val="99"/>
    <w:semiHidden/>
    <w:unhideWhenUsed/>
    <w:rsid w:val="00114214"/>
    <w:pPr>
      <w:numPr>
        <w:numId w:val="29"/>
      </w:numPr>
      <w:contextualSpacing/>
    </w:pPr>
  </w:style>
  <w:style w:type="paragraph" w:styleId="ListNumber5">
    <w:name w:val="List Number 5"/>
    <w:basedOn w:val="Normal"/>
    <w:uiPriority w:val="99"/>
    <w:semiHidden/>
    <w:unhideWhenUsed/>
    <w:rsid w:val="00114214"/>
    <w:pPr>
      <w:numPr>
        <w:numId w:val="30"/>
      </w:numPr>
      <w:contextualSpacing/>
    </w:pPr>
  </w:style>
  <w:style w:type="paragraph" w:customStyle="1" w:styleId="BodyTextMaster">
    <w:name w:val="Body Text (Master)"/>
    <w:basedOn w:val="BodyText"/>
    <w:link w:val="BodyTextMasterChar"/>
    <w:qFormat/>
    <w:rsid w:val="00B11E09"/>
    <w:pPr>
      <w:spacing w:before="0"/>
      <w:ind w:left="720"/>
    </w:pPr>
    <w:rPr>
      <w:rFonts w:eastAsiaTheme="minorHAnsi"/>
      <w:i w:val="0"/>
      <w:iCs w:val="0"/>
    </w:rPr>
  </w:style>
  <w:style w:type="character" w:customStyle="1" w:styleId="BodyTextMasterChar">
    <w:name w:val="Body Text (Master) Char"/>
    <w:basedOn w:val="DefaultParagraphFont"/>
    <w:link w:val="BodyTextMaster"/>
    <w:rsid w:val="00B11E09"/>
    <w:rPr>
      <w:rFonts w:ascii="Times New Roman" w:hAnsi="Times New Roman" w:cs="Times New Roman"/>
      <w:sz w:val="24"/>
      <w:szCs w:val="24"/>
    </w:rPr>
  </w:style>
  <w:style w:type="character" w:styleId="UnresolvedMention">
    <w:name w:val="Unresolved Mention"/>
    <w:basedOn w:val="DefaultParagraphFont"/>
    <w:uiPriority w:val="99"/>
    <w:semiHidden/>
    <w:unhideWhenUsed/>
    <w:rsid w:val="001015F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763047">
      <w:bodyDiv w:val="1"/>
      <w:marLeft w:val="0"/>
      <w:marRight w:val="0"/>
      <w:marTop w:val="0"/>
      <w:marBottom w:val="0"/>
      <w:divBdr>
        <w:top w:val="none" w:sz="0" w:space="0" w:color="auto"/>
        <w:left w:val="none" w:sz="0" w:space="0" w:color="auto"/>
        <w:bottom w:val="none" w:sz="0" w:space="0" w:color="auto"/>
        <w:right w:val="none" w:sz="0" w:space="0" w:color="auto"/>
      </w:divBdr>
    </w:div>
    <w:div w:id="73942108">
      <w:bodyDiv w:val="1"/>
      <w:marLeft w:val="0"/>
      <w:marRight w:val="0"/>
      <w:marTop w:val="0"/>
      <w:marBottom w:val="0"/>
      <w:divBdr>
        <w:top w:val="none" w:sz="0" w:space="0" w:color="auto"/>
        <w:left w:val="none" w:sz="0" w:space="0" w:color="auto"/>
        <w:bottom w:val="none" w:sz="0" w:space="0" w:color="auto"/>
        <w:right w:val="none" w:sz="0" w:space="0" w:color="auto"/>
      </w:divBdr>
      <w:divsChild>
        <w:div w:id="1138454455">
          <w:marLeft w:val="0"/>
          <w:marRight w:val="0"/>
          <w:marTop w:val="0"/>
          <w:marBottom w:val="0"/>
          <w:divBdr>
            <w:top w:val="none" w:sz="0" w:space="0" w:color="auto"/>
            <w:left w:val="none" w:sz="0" w:space="0" w:color="auto"/>
            <w:bottom w:val="none" w:sz="0" w:space="0" w:color="auto"/>
            <w:right w:val="none" w:sz="0" w:space="0" w:color="auto"/>
          </w:divBdr>
        </w:div>
        <w:div w:id="1444227295">
          <w:marLeft w:val="0"/>
          <w:marRight w:val="0"/>
          <w:marTop w:val="0"/>
          <w:marBottom w:val="0"/>
          <w:divBdr>
            <w:top w:val="none" w:sz="0" w:space="0" w:color="auto"/>
            <w:left w:val="none" w:sz="0" w:space="0" w:color="auto"/>
            <w:bottom w:val="none" w:sz="0" w:space="0" w:color="auto"/>
            <w:right w:val="none" w:sz="0" w:space="0" w:color="auto"/>
          </w:divBdr>
        </w:div>
        <w:div w:id="1932422347">
          <w:marLeft w:val="0"/>
          <w:marRight w:val="0"/>
          <w:marTop w:val="0"/>
          <w:marBottom w:val="0"/>
          <w:divBdr>
            <w:top w:val="none" w:sz="0" w:space="0" w:color="auto"/>
            <w:left w:val="none" w:sz="0" w:space="0" w:color="auto"/>
            <w:bottom w:val="none" w:sz="0" w:space="0" w:color="auto"/>
            <w:right w:val="none" w:sz="0" w:space="0" w:color="auto"/>
          </w:divBdr>
        </w:div>
      </w:divsChild>
    </w:div>
    <w:div w:id="241722492">
      <w:bodyDiv w:val="1"/>
      <w:marLeft w:val="0"/>
      <w:marRight w:val="0"/>
      <w:marTop w:val="0"/>
      <w:marBottom w:val="0"/>
      <w:divBdr>
        <w:top w:val="none" w:sz="0" w:space="0" w:color="auto"/>
        <w:left w:val="none" w:sz="0" w:space="0" w:color="auto"/>
        <w:bottom w:val="none" w:sz="0" w:space="0" w:color="auto"/>
        <w:right w:val="none" w:sz="0" w:space="0" w:color="auto"/>
      </w:divBdr>
    </w:div>
    <w:div w:id="484854505">
      <w:bodyDiv w:val="1"/>
      <w:marLeft w:val="0"/>
      <w:marRight w:val="0"/>
      <w:marTop w:val="0"/>
      <w:marBottom w:val="0"/>
      <w:divBdr>
        <w:top w:val="none" w:sz="0" w:space="0" w:color="auto"/>
        <w:left w:val="none" w:sz="0" w:space="0" w:color="auto"/>
        <w:bottom w:val="none" w:sz="0" w:space="0" w:color="auto"/>
        <w:right w:val="none" w:sz="0" w:space="0" w:color="auto"/>
      </w:divBdr>
    </w:div>
    <w:div w:id="511992921">
      <w:bodyDiv w:val="1"/>
      <w:marLeft w:val="0"/>
      <w:marRight w:val="0"/>
      <w:marTop w:val="0"/>
      <w:marBottom w:val="0"/>
      <w:divBdr>
        <w:top w:val="none" w:sz="0" w:space="0" w:color="auto"/>
        <w:left w:val="none" w:sz="0" w:space="0" w:color="auto"/>
        <w:bottom w:val="none" w:sz="0" w:space="0" w:color="auto"/>
        <w:right w:val="none" w:sz="0" w:space="0" w:color="auto"/>
      </w:divBdr>
    </w:div>
    <w:div w:id="658920800">
      <w:bodyDiv w:val="1"/>
      <w:marLeft w:val="0"/>
      <w:marRight w:val="0"/>
      <w:marTop w:val="0"/>
      <w:marBottom w:val="0"/>
      <w:divBdr>
        <w:top w:val="none" w:sz="0" w:space="0" w:color="auto"/>
        <w:left w:val="none" w:sz="0" w:space="0" w:color="auto"/>
        <w:bottom w:val="none" w:sz="0" w:space="0" w:color="auto"/>
        <w:right w:val="none" w:sz="0" w:space="0" w:color="auto"/>
      </w:divBdr>
    </w:div>
    <w:div w:id="688335558">
      <w:bodyDiv w:val="1"/>
      <w:marLeft w:val="0"/>
      <w:marRight w:val="0"/>
      <w:marTop w:val="0"/>
      <w:marBottom w:val="0"/>
      <w:divBdr>
        <w:top w:val="none" w:sz="0" w:space="0" w:color="auto"/>
        <w:left w:val="none" w:sz="0" w:space="0" w:color="auto"/>
        <w:bottom w:val="none" w:sz="0" w:space="0" w:color="auto"/>
        <w:right w:val="none" w:sz="0" w:space="0" w:color="auto"/>
      </w:divBdr>
    </w:div>
    <w:div w:id="727455473">
      <w:bodyDiv w:val="1"/>
      <w:marLeft w:val="0"/>
      <w:marRight w:val="0"/>
      <w:marTop w:val="0"/>
      <w:marBottom w:val="0"/>
      <w:divBdr>
        <w:top w:val="none" w:sz="0" w:space="0" w:color="auto"/>
        <w:left w:val="none" w:sz="0" w:space="0" w:color="auto"/>
        <w:bottom w:val="none" w:sz="0" w:space="0" w:color="auto"/>
        <w:right w:val="none" w:sz="0" w:space="0" w:color="auto"/>
      </w:divBdr>
    </w:div>
    <w:div w:id="751658378">
      <w:bodyDiv w:val="1"/>
      <w:marLeft w:val="0"/>
      <w:marRight w:val="0"/>
      <w:marTop w:val="0"/>
      <w:marBottom w:val="0"/>
      <w:divBdr>
        <w:top w:val="none" w:sz="0" w:space="0" w:color="auto"/>
        <w:left w:val="none" w:sz="0" w:space="0" w:color="auto"/>
        <w:bottom w:val="none" w:sz="0" w:space="0" w:color="auto"/>
        <w:right w:val="none" w:sz="0" w:space="0" w:color="auto"/>
      </w:divBdr>
    </w:div>
    <w:div w:id="921647656">
      <w:bodyDiv w:val="1"/>
      <w:marLeft w:val="0"/>
      <w:marRight w:val="0"/>
      <w:marTop w:val="0"/>
      <w:marBottom w:val="0"/>
      <w:divBdr>
        <w:top w:val="none" w:sz="0" w:space="0" w:color="auto"/>
        <w:left w:val="none" w:sz="0" w:space="0" w:color="auto"/>
        <w:bottom w:val="none" w:sz="0" w:space="0" w:color="auto"/>
        <w:right w:val="none" w:sz="0" w:space="0" w:color="auto"/>
      </w:divBdr>
    </w:div>
    <w:div w:id="1044596671">
      <w:bodyDiv w:val="1"/>
      <w:marLeft w:val="0"/>
      <w:marRight w:val="0"/>
      <w:marTop w:val="0"/>
      <w:marBottom w:val="0"/>
      <w:divBdr>
        <w:top w:val="none" w:sz="0" w:space="0" w:color="auto"/>
        <w:left w:val="none" w:sz="0" w:space="0" w:color="auto"/>
        <w:bottom w:val="none" w:sz="0" w:space="0" w:color="auto"/>
        <w:right w:val="none" w:sz="0" w:space="0" w:color="auto"/>
      </w:divBdr>
    </w:div>
    <w:div w:id="1131903236">
      <w:bodyDiv w:val="1"/>
      <w:marLeft w:val="0"/>
      <w:marRight w:val="0"/>
      <w:marTop w:val="0"/>
      <w:marBottom w:val="0"/>
      <w:divBdr>
        <w:top w:val="none" w:sz="0" w:space="0" w:color="auto"/>
        <w:left w:val="none" w:sz="0" w:space="0" w:color="auto"/>
        <w:bottom w:val="none" w:sz="0" w:space="0" w:color="auto"/>
        <w:right w:val="none" w:sz="0" w:space="0" w:color="auto"/>
      </w:divBdr>
    </w:div>
    <w:div w:id="1228538592">
      <w:bodyDiv w:val="1"/>
      <w:marLeft w:val="0"/>
      <w:marRight w:val="0"/>
      <w:marTop w:val="0"/>
      <w:marBottom w:val="0"/>
      <w:divBdr>
        <w:top w:val="none" w:sz="0" w:space="0" w:color="auto"/>
        <w:left w:val="none" w:sz="0" w:space="0" w:color="auto"/>
        <w:bottom w:val="none" w:sz="0" w:space="0" w:color="auto"/>
        <w:right w:val="none" w:sz="0" w:space="0" w:color="auto"/>
      </w:divBdr>
    </w:div>
    <w:div w:id="1314094561">
      <w:bodyDiv w:val="1"/>
      <w:marLeft w:val="0"/>
      <w:marRight w:val="0"/>
      <w:marTop w:val="0"/>
      <w:marBottom w:val="0"/>
      <w:divBdr>
        <w:top w:val="none" w:sz="0" w:space="0" w:color="auto"/>
        <w:left w:val="none" w:sz="0" w:space="0" w:color="auto"/>
        <w:bottom w:val="none" w:sz="0" w:space="0" w:color="auto"/>
        <w:right w:val="none" w:sz="0" w:space="0" w:color="auto"/>
      </w:divBdr>
    </w:div>
    <w:div w:id="1375691025">
      <w:bodyDiv w:val="1"/>
      <w:marLeft w:val="0"/>
      <w:marRight w:val="0"/>
      <w:marTop w:val="0"/>
      <w:marBottom w:val="0"/>
      <w:divBdr>
        <w:top w:val="none" w:sz="0" w:space="0" w:color="auto"/>
        <w:left w:val="none" w:sz="0" w:space="0" w:color="auto"/>
        <w:bottom w:val="none" w:sz="0" w:space="0" w:color="auto"/>
        <w:right w:val="none" w:sz="0" w:space="0" w:color="auto"/>
      </w:divBdr>
    </w:div>
    <w:div w:id="1412118737">
      <w:bodyDiv w:val="1"/>
      <w:marLeft w:val="0"/>
      <w:marRight w:val="0"/>
      <w:marTop w:val="0"/>
      <w:marBottom w:val="0"/>
      <w:divBdr>
        <w:top w:val="none" w:sz="0" w:space="0" w:color="auto"/>
        <w:left w:val="none" w:sz="0" w:space="0" w:color="auto"/>
        <w:bottom w:val="none" w:sz="0" w:space="0" w:color="auto"/>
        <w:right w:val="none" w:sz="0" w:space="0" w:color="auto"/>
      </w:divBdr>
    </w:div>
    <w:div w:id="1977368958">
      <w:bodyDiv w:val="1"/>
      <w:marLeft w:val="0"/>
      <w:marRight w:val="0"/>
      <w:marTop w:val="0"/>
      <w:marBottom w:val="0"/>
      <w:divBdr>
        <w:top w:val="none" w:sz="0" w:space="0" w:color="auto"/>
        <w:left w:val="none" w:sz="0" w:space="0" w:color="auto"/>
        <w:bottom w:val="none" w:sz="0" w:space="0" w:color="auto"/>
        <w:right w:val="none" w:sz="0" w:space="0" w:color="auto"/>
      </w:divBdr>
    </w:div>
    <w:div w:id="2089960216">
      <w:bodyDiv w:val="1"/>
      <w:marLeft w:val="0"/>
      <w:marRight w:val="0"/>
      <w:marTop w:val="0"/>
      <w:marBottom w:val="0"/>
      <w:divBdr>
        <w:top w:val="none" w:sz="0" w:space="0" w:color="auto"/>
        <w:left w:val="none" w:sz="0" w:space="0" w:color="auto"/>
        <w:bottom w:val="none" w:sz="0" w:space="0" w:color="auto"/>
        <w:right w:val="none" w:sz="0" w:space="0" w:color="auto"/>
      </w:divBdr>
    </w:div>
    <w:div w:id="21022114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1.xml"/><Relationship Id="rId18" Type="http://schemas.openxmlformats.org/officeDocument/2006/relationships/footer" Target="footer3.xml"/><Relationship Id="rId26" Type="http://schemas.openxmlformats.org/officeDocument/2006/relationships/footer" Target="footer7.xml"/><Relationship Id="rId39" Type="http://schemas.openxmlformats.org/officeDocument/2006/relationships/image" Target="media/image13.png"/><Relationship Id="rId3" Type="http://schemas.openxmlformats.org/officeDocument/2006/relationships/numbering" Target="numbering.xml"/><Relationship Id="rId21" Type="http://schemas.openxmlformats.org/officeDocument/2006/relationships/image" Target="media/image4.png"/><Relationship Id="rId34" Type="http://schemas.openxmlformats.org/officeDocument/2006/relationships/image" Target="media/image10.png"/><Relationship Id="rId42" Type="http://schemas.openxmlformats.org/officeDocument/2006/relationships/image" Target="media/image15.png"/><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header" Target="header3.xml"/><Relationship Id="rId25" Type="http://schemas.openxmlformats.org/officeDocument/2006/relationships/footer" Target="footer6.xml"/><Relationship Id="rId33" Type="http://schemas.openxmlformats.org/officeDocument/2006/relationships/footer" Target="footer9.xml"/><Relationship Id="rId38" Type="http://schemas.openxmlformats.org/officeDocument/2006/relationships/footer" Target="footer10.xml"/><Relationship Id="rId2" Type="http://schemas.openxmlformats.org/officeDocument/2006/relationships/customXml" Target="../customXml/item2.xml"/><Relationship Id="rId16" Type="http://schemas.openxmlformats.org/officeDocument/2006/relationships/footer" Target="footer2.xml"/><Relationship Id="rId20" Type="http://schemas.openxmlformats.org/officeDocument/2006/relationships/footer" Target="footer5.xml"/><Relationship Id="rId29" Type="http://schemas.openxmlformats.org/officeDocument/2006/relationships/image" Target="media/image9.png"/><Relationship Id="rId41"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www.dot.nd.gov" TargetMode="External"/><Relationship Id="rId24" Type="http://schemas.openxmlformats.org/officeDocument/2006/relationships/image" Target="media/image7.png"/><Relationship Id="rId32" Type="http://schemas.openxmlformats.org/officeDocument/2006/relationships/hyperlink" Target="https://www.dot.nd.gov/construction-and-planning/construction-planning/research/design-manual/references-and-forms" TargetMode="External"/><Relationship Id="rId37" Type="http://schemas.openxmlformats.org/officeDocument/2006/relationships/hyperlink" Target="https://www.dot.nd.gov/sites/www/files/documents/References%20And%20Forms/Urban%20Storm%20Drainage%20Calculations%20Spreadsheet.xlsx" TargetMode="External"/><Relationship Id="rId40" Type="http://schemas.openxmlformats.org/officeDocument/2006/relationships/footer" Target="footer11.xml"/><Relationship Id="rId5" Type="http://schemas.openxmlformats.org/officeDocument/2006/relationships/settings" Target="settings.xml"/><Relationship Id="rId15" Type="http://schemas.openxmlformats.org/officeDocument/2006/relationships/footer" Target="footer1.xml"/><Relationship Id="rId23" Type="http://schemas.openxmlformats.org/officeDocument/2006/relationships/image" Target="media/image6.png"/><Relationship Id="rId28" Type="http://schemas.openxmlformats.org/officeDocument/2006/relationships/image" Target="media/image8.png"/><Relationship Id="rId36" Type="http://schemas.openxmlformats.org/officeDocument/2006/relationships/image" Target="media/image12.png"/><Relationship Id="rId10" Type="http://schemas.openxmlformats.org/officeDocument/2006/relationships/image" Target="media/image2.png"/><Relationship Id="rId19" Type="http://schemas.openxmlformats.org/officeDocument/2006/relationships/footer" Target="footer4.xml"/><Relationship Id="rId31" Type="http://schemas.openxmlformats.org/officeDocument/2006/relationships/hyperlink" Target="https://www.dot.nd.gov/sites/www/files/documents/References%20And%20Forms/Urban%20Storm%20Drainage%20Calculations%20Spreadsheet.xlsx" TargetMode="External"/><Relationship Id="rId44"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header" Target="header2.xml"/><Relationship Id="rId22" Type="http://schemas.openxmlformats.org/officeDocument/2006/relationships/image" Target="media/image5.png"/><Relationship Id="rId27" Type="http://schemas.openxmlformats.org/officeDocument/2006/relationships/footer" Target="footer8.xml"/><Relationship Id="rId30" Type="http://schemas.openxmlformats.org/officeDocument/2006/relationships/hyperlink" Target="https://www.dot.nd.gov/construction-and-planning/construction-planning/research/design-manual/references-and-forms" TargetMode="External"/><Relationship Id="rId35" Type="http://schemas.openxmlformats.org/officeDocument/2006/relationships/image" Target="media/image11.png"/><Relationship Id="rId43"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CE5FB73-3AB3-4AF7-921E-D169368501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3265</TotalTime>
  <Pages>33</Pages>
  <Words>2241</Words>
  <Characters>12777</Characters>
  <Application>Microsoft Office Word</Application>
  <DocSecurity>0</DocSecurity>
  <Lines>106</Lines>
  <Paragraphs>29</Paragraphs>
  <ScaleCrop>false</ScaleCrop>
  <HeadingPairs>
    <vt:vector size="2" baseType="variant">
      <vt:variant>
        <vt:lpstr>Title</vt:lpstr>
      </vt:variant>
      <vt:variant>
        <vt:i4>1</vt:i4>
      </vt:variant>
    </vt:vector>
  </HeadingPairs>
  <TitlesOfParts>
    <vt:vector size="1" baseType="lpstr">
      <vt:lpstr/>
    </vt:vector>
  </TitlesOfParts>
  <Company>WSDOT</Company>
  <LinksUpToDate>false</LinksUpToDate>
  <CharactersWithSpaces>14989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Hydraulic Design Report Template</dc:subject>
  <dc:creator>WSDOT Hydraulics</dc:creator>
  <cp:keywords/>
  <dc:description/>
  <cp:lastModifiedBy>Sandvig, Randall D.</cp:lastModifiedBy>
  <cp:revision>30</cp:revision>
  <cp:lastPrinted>2016-01-19T23:40:00Z</cp:lastPrinted>
  <dcterms:created xsi:type="dcterms:W3CDTF">2023-05-22T19:58:00Z</dcterms:created>
  <dcterms:modified xsi:type="dcterms:W3CDTF">2024-02-27T21:47:00Z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CN">
    <vt:lpwstr>12345</vt:lpwstr>
  </property>
  <property fmtid="{D5CDD505-2E9C-101B-9397-08002B2CF9AE}" pid="3" name="Project Number">
    <vt:lpwstr>SS-5-018(030)124</vt:lpwstr>
  </property>
</Properties>
</file>