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30" w:rsidRPr="00406E39" w:rsidRDefault="008E3A30" w:rsidP="008E3A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>Appendix E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Pr="00406E39">
        <w:rPr>
          <w:rFonts w:ascii="Times New Roman" w:eastAsia="Times New Roman" w:hAnsi="Times New Roman" w:cs="Times New Roman"/>
          <w:b/>
          <w:sz w:val="24"/>
          <w:szCs w:val="24"/>
        </w:rPr>
        <w:t xml:space="preserve"> 2013</w:t>
      </w:r>
    </w:p>
    <w:p w:rsidR="008E3A30" w:rsidRPr="00406E39" w:rsidRDefault="008E3A30" w:rsidP="008E3A30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A30" w:rsidRPr="00406E39" w:rsidRDefault="008E3A30" w:rsidP="008E3A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E3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404 TRADITIONAL NAVIGABLE</w:t>
      </w:r>
      <w:r w:rsidRPr="00406E39">
        <w:rPr>
          <w:rFonts w:ascii="Times New Roman" w:eastAsia="Times New Roman" w:hAnsi="Times New Roman" w:cs="Times New Roman"/>
          <w:b/>
          <w:sz w:val="24"/>
          <w:szCs w:val="24"/>
        </w:rPr>
        <w:t xml:space="preserve"> WATERS (TNWs)</w:t>
      </w:r>
    </w:p>
    <w:p w:rsidR="008E3A30" w:rsidRPr="00406E39" w:rsidRDefault="008E3A30" w:rsidP="008E3A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E39">
        <w:rPr>
          <w:rFonts w:ascii="Times New Roman" w:eastAsia="Times New Roman" w:hAnsi="Times New Roman" w:cs="Times New Roman"/>
          <w:b/>
          <w:sz w:val="24"/>
          <w:szCs w:val="24"/>
        </w:rPr>
        <w:t>WITHIN THE OMAHA DISTRICT, CORPS OF ENGINEERS</w:t>
      </w:r>
    </w:p>
    <w:p w:rsidR="008E3A30" w:rsidRPr="00406E39" w:rsidRDefault="008E3A30" w:rsidP="008E3A3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E39">
        <w:rPr>
          <w:rFonts w:ascii="Times New Roman" w:eastAsia="Times New Roman" w:hAnsi="Times New Roman" w:cs="Times New Roman"/>
          <w:b/>
          <w:sz w:val="24"/>
          <w:szCs w:val="24"/>
        </w:rPr>
        <w:t>REGULATORY BOUNDARY</w:t>
      </w:r>
    </w:p>
    <w:p w:rsidR="008E3A30" w:rsidRPr="00406E39" w:rsidRDefault="008E3A30" w:rsidP="008E3A3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3A30" w:rsidRPr="00406E39" w:rsidRDefault="008E3A30" w:rsidP="008E3A30">
      <w:pPr>
        <w:rPr>
          <w:rFonts w:ascii="Times New Roman" w:eastAsia="Times New Roman" w:hAnsi="Times New Roman" w:cs="Times New Roman"/>
          <w:sz w:val="24"/>
          <w:szCs w:val="24"/>
        </w:rPr>
      </w:pPr>
      <w:r w:rsidRPr="00406E39">
        <w:rPr>
          <w:rFonts w:ascii="Times New Roman" w:eastAsia="Times New Roman" w:hAnsi="Times New Roman" w:cs="Times New Roman"/>
          <w:sz w:val="24"/>
          <w:szCs w:val="24"/>
        </w:rPr>
        <w:t xml:space="preserve">TNW designations are incomplete.  This list will be appended as additional TNWs are designated.  </w:t>
      </w:r>
    </w:p>
    <w:p w:rsidR="008E3A30" w:rsidRPr="00406E39" w:rsidRDefault="008E3A30" w:rsidP="008E3A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A30" w:rsidRPr="00953EF6" w:rsidRDefault="008E3A30" w:rsidP="008E3A30">
      <w:pPr>
        <w:rPr>
          <w:rFonts w:ascii="Times New Roman" w:eastAsia="Times New Roman" w:hAnsi="Times New Roman" w:cs="Times New Roman"/>
          <w:sz w:val="24"/>
          <w:szCs w:val="24"/>
        </w:rPr>
      </w:pPr>
      <w:r w:rsidRPr="00406E39">
        <w:rPr>
          <w:rFonts w:ascii="Times New Roman" w:eastAsia="Times New Roman" w:hAnsi="Times New Roman" w:cs="Times New Roman"/>
          <w:sz w:val="24"/>
          <w:szCs w:val="24"/>
        </w:rPr>
        <w:t xml:space="preserve">All Section 10 navigable waters of the United States are TNWs and are listed separately at:  </w:t>
      </w:r>
      <w:r w:rsidRPr="00966D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http://www.nwo.usace.army.mil/Media/FactSheets/FactSheetArticleView/tabid/2034/Article/2652/section-10-waterways.aspx</w:t>
      </w:r>
    </w:p>
    <w:p w:rsidR="0006188C" w:rsidRDefault="008E3A30" w:rsidP="00C568D7"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DAB9C7" wp14:editId="6615DB96">
            <wp:extent cx="4562213" cy="590021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25" cy="590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30"/>
    <w:rsid w:val="0006188C"/>
    <w:rsid w:val="008E3A30"/>
    <w:rsid w:val="00C5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NDDOT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Dewald, David D.</dc:creator>
  <cp:lastModifiedBy>Dewald, David D.</cp:lastModifiedBy>
  <cp:revision>2</cp:revision>
  <dcterms:created xsi:type="dcterms:W3CDTF">2014-05-05T13:49:00Z</dcterms:created>
  <dcterms:modified xsi:type="dcterms:W3CDTF">2014-05-05T13:52:00Z</dcterms:modified>
</cp:coreProperties>
</file>